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76" w:rsidRDefault="00536E76" w:rsidP="00536E7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79673256"/>
      <w:r>
        <w:rPr>
          <w:noProof/>
        </w:rPr>
        <w:drawing>
          <wp:inline distT="0" distB="0" distL="0" distR="0" wp14:anchorId="25E829D9" wp14:editId="569A3476">
            <wp:extent cx="5854700" cy="8401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E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B6DF1" w:rsidRPr="0088164D" w:rsidRDefault="006B6DF1" w:rsidP="008D197E"/>
    <w:p w:rsidR="00AA27DB" w:rsidRDefault="00AA27DB" w:rsidP="00536E76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ne-NP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РЕКОМЕНДАЦИИ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bidi="ne-NP"/>
        </w:rPr>
        <w:t xml:space="preserve"> </w:t>
      </w:r>
    </w:p>
    <w:p w:rsidR="00536E76" w:rsidRPr="008D197E" w:rsidRDefault="00AA27DB" w:rsidP="00536E7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D197E">
        <w:rPr>
          <w:rFonts w:ascii="Times New Roman" w:hAnsi="Times New Roman" w:cs="Times New Roman"/>
          <w:i w:val="0"/>
          <w:sz w:val="24"/>
          <w:szCs w:val="24"/>
        </w:rPr>
        <w:t xml:space="preserve">к организации, построению и функционированию «Китайских стен» в целях  </w:t>
      </w:r>
      <w:r w:rsidR="00536E76" w:rsidRPr="008D197E">
        <w:rPr>
          <w:rFonts w:ascii="Times New Roman" w:hAnsi="Times New Roman" w:cs="Times New Roman"/>
          <w:i w:val="0"/>
          <w:sz w:val="24"/>
          <w:szCs w:val="24"/>
        </w:rPr>
        <w:t>обращения с</w:t>
      </w:r>
      <w:r w:rsidRPr="008D197E">
        <w:rPr>
          <w:rFonts w:ascii="Times New Roman" w:hAnsi="Times New Roman" w:cs="Times New Roman"/>
          <w:i w:val="0"/>
          <w:sz w:val="24"/>
          <w:szCs w:val="24"/>
        </w:rPr>
        <w:t>о</w:t>
      </w:r>
      <w:r w:rsidR="00536E76" w:rsidRPr="008D19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197E">
        <w:rPr>
          <w:rFonts w:ascii="Times New Roman" w:hAnsi="Times New Roman" w:cs="Times New Roman"/>
          <w:i w:val="0"/>
          <w:sz w:val="24"/>
          <w:szCs w:val="24"/>
        </w:rPr>
        <w:t>служебной</w:t>
      </w:r>
      <w:r w:rsidR="00CE6A86" w:rsidRPr="008D19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6E76" w:rsidRPr="008D197E">
        <w:rPr>
          <w:rFonts w:ascii="Times New Roman" w:hAnsi="Times New Roman" w:cs="Times New Roman"/>
          <w:i w:val="0"/>
          <w:sz w:val="24"/>
          <w:szCs w:val="24"/>
        </w:rPr>
        <w:t>информацией и предотвращения ее неправомерного использования</w:t>
      </w:r>
    </w:p>
    <w:p w:rsidR="00B25C56" w:rsidRPr="008D197E" w:rsidRDefault="00B25C56" w:rsidP="008D197E">
      <w:pPr>
        <w:rPr>
          <w:i/>
        </w:rPr>
      </w:pPr>
    </w:p>
    <w:p w:rsidR="005F0A93" w:rsidRDefault="00795927" w:rsidP="008D19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927">
        <w:rPr>
          <w:rFonts w:ascii="Times New Roman" w:hAnsi="Times New Roman" w:cs="Times New Roman"/>
          <w:sz w:val="24"/>
          <w:szCs w:val="24"/>
        </w:rPr>
        <w:t xml:space="preserve">Настоящие Рекомендации содержат </w:t>
      </w:r>
      <w:r>
        <w:rPr>
          <w:rFonts w:ascii="Times New Roman" w:hAnsi="Times New Roman" w:cs="Times New Roman"/>
          <w:sz w:val="24"/>
          <w:szCs w:val="24"/>
        </w:rPr>
        <w:t>комплекс</w:t>
      </w:r>
      <w:r w:rsidRPr="00795927">
        <w:rPr>
          <w:rFonts w:ascii="Times New Roman" w:hAnsi="Times New Roman" w:cs="Times New Roman"/>
          <w:sz w:val="24"/>
          <w:szCs w:val="24"/>
        </w:rPr>
        <w:t xml:space="preserve"> мер, направленных на </w:t>
      </w:r>
      <w:r w:rsidR="00F519D0">
        <w:rPr>
          <w:rFonts w:ascii="Times New Roman" w:hAnsi="Times New Roman" w:cs="Times New Roman"/>
          <w:sz w:val="24"/>
          <w:szCs w:val="24"/>
        </w:rPr>
        <w:t>предотвращени</w:t>
      </w:r>
      <w:r w:rsidR="00991095">
        <w:rPr>
          <w:rFonts w:ascii="Times New Roman" w:hAnsi="Times New Roman" w:cs="Times New Roman"/>
          <w:sz w:val="24"/>
          <w:szCs w:val="24"/>
        </w:rPr>
        <w:t>е</w:t>
      </w:r>
      <w:r w:rsidR="00F519D0">
        <w:rPr>
          <w:rFonts w:ascii="Times New Roman" w:hAnsi="Times New Roman" w:cs="Times New Roman"/>
          <w:sz w:val="24"/>
          <w:szCs w:val="24"/>
        </w:rPr>
        <w:t xml:space="preserve"> </w:t>
      </w:r>
      <w:r w:rsidR="00F519D0" w:rsidRPr="00F519D0">
        <w:rPr>
          <w:rFonts w:ascii="Times New Roman" w:hAnsi="Times New Roman" w:cs="Times New Roman"/>
          <w:sz w:val="24"/>
          <w:szCs w:val="24"/>
        </w:rPr>
        <w:t>неправомерного использования</w:t>
      </w:r>
      <w:r w:rsidR="00F519D0">
        <w:rPr>
          <w:rFonts w:ascii="Times New Roman" w:hAnsi="Times New Roman" w:cs="Times New Roman"/>
          <w:sz w:val="24"/>
          <w:szCs w:val="24"/>
        </w:rPr>
        <w:t xml:space="preserve"> </w:t>
      </w:r>
      <w:r w:rsidR="002915B0" w:rsidRPr="002915B0">
        <w:rPr>
          <w:rFonts w:ascii="Times New Roman" w:hAnsi="Times New Roman" w:cs="Times New Roman"/>
          <w:sz w:val="24"/>
          <w:szCs w:val="24"/>
        </w:rPr>
        <w:t>информации третьих лиц</w:t>
      </w:r>
      <w:r w:rsidR="002915B0">
        <w:rPr>
          <w:rFonts w:ascii="Times New Roman" w:hAnsi="Times New Roman" w:cs="Times New Roman"/>
          <w:sz w:val="24"/>
          <w:szCs w:val="24"/>
        </w:rPr>
        <w:t>, механизмы защиты которой</w:t>
      </w:r>
      <w:r w:rsidR="00991095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2915B0">
        <w:rPr>
          <w:rFonts w:ascii="Times New Roman" w:hAnsi="Times New Roman" w:cs="Times New Roman"/>
          <w:sz w:val="24"/>
          <w:szCs w:val="24"/>
        </w:rPr>
        <w:t xml:space="preserve"> не обеспечены</w:t>
      </w:r>
      <w:r w:rsidR="00213AAC">
        <w:rPr>
          <w:rFonts w:ascii="Times New Roman" w:hAnsi="Times New Roman" w:cs="Times New Roman"/>
          <w:sz w:val="24"/>
          <w:szCs w:val="24"/>
        </w:rPr>
        <w:t xml:space="preserve"> в</w:t>
      </w:r>
      <w:r w:rsidR="002915B0">
        <w:rPr>
          <w:rFonts w:ascii="Times New Roman" w:hAnsi="Times New Roman" w:cs="Times New Roman"/>
          <w:sz w:val="24"/>
          <w:szCs w:val="24"/>
        </w:rPr>
        <w:t xml:space="preserve"> </w:t>
      </w:r>
      <w:r w:rsidR="006B0869" w:rsidRPr="006B0869">
        <w:rPr>
          <w:rFonts w:ascii="Times New Roman" w:hAnsi="Times New Roman" w:cs="Times New Roman"/>
          <w:sz w:val="24"/>
          <w:szCs w:val="24"/>
        </w:rPr>
        <w:t>Федеральн</w:t>
      </w:r>
      <w:r w:rsidR="00213AAC">
        <w:rPr>
          <w:rFonts w:ascii="Times New Roman" w:hAnsi="Times New Roman" w:cs="Times New Roman"/>
          <w:sz w:val="24"/>
          <w:szCs w:val="24"/>
        </w:rPr>
        <w:t>о</w:t>
      </w:r>
      <w:r w:rsidR="002915B0">
        <w:rPr>
          <w:rFonts w:ascii="Times New Roman" w:hAnsi="Times New Roman" w:cs="Times New Roman"/>
          <w:sz w:val="24"/>
          <w:szCs w:val="24"/>
        </w:rPr>
        <w:t>м</w:t>
      </w:r>
      <w:r w:rsidR="006B0869" w:rsidRPr="006B086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13AAC">
        <w:rPr>
          <w:rFonts w:ascii="Times New Roman" w:hAnsi="Times New Roman" w:cs="Times New Roman"/>
          <w:sz w:val="24"/>
          <w:szCs w:val="24"/>
        </w:rPr>
        <w:t>е</w:t>
      </w:r>
      <w:r w:rsidR="006B0869" w:rsidRPr="006B0869">
        <w:rPr>
          <w:rFonts w:ascii="Times New Roman" w:hAnsi="Times New Roman" w:cs="Times New Roman"/>
          <w:sz w:val="24"/>
          <w:szCs w:val="24"/>
        </w:rPr>
        <w:t xml:space="preserve">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614AB5">
        <w:rPr>
          <w:rFonts w:ascii="Times New Roman" w:hAnsi="Times New Roman" w:cs="Times New Roman"/>
          <w:sz w:val="24"/>
          <w:szCs w:val="24"/>
        </w:rPr>
        <w:t>.</w:t>
      </w:r>
    </w:p>
    <w:p w:rsidR="0088164D" w:rsidRPr="0088164D" w:rsidRDefault="0088164D" w:rsidP="008D19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64D">
        <w:rPr>
          <w:rFonts w:ascii="Times New Roman" w:hAnsi="Times New Roman" w:cs="Times New Roman"/>
          <w:sz w:val="24"/>
          <w:szCs w:val="24"/>
        </w:rPr>
        <w:t xml:space="preserve">Настоящие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88164D">
        <w:rPr>
          <w:rFonts w:ascii="Times New Roman" w:hAnsi="Times New Roman" w:cs="Times New Roman"/>
          <w:sz w:val="24"/>
          <w:szCs w:val="24"/>
        </w:rPr>
        <w:t xml:space="preserve">не являются нормативным документом и </w:t>
      </w:r>
      <w:r w:rsidR="00213AAC">
        <w:rPr>
          <w:rFonts w:ascii="Times New Roman" w:hAnsi="Times New Roman" w:cs="Times New Roman"/>
          <w:sz w:val="24"/>
          <w:szCs w:val="24"/>
        </w:rPr>
        <w:t>их</w:t>
      </w:r>
      <w:r w:rsidR="00A45014">
        <w:rPr>
          <w:rFonts w:ascii="Times New Roman" w:hAnsi="Times New Roman" w:cs="Times New Roman"/>
          <w:sz w:val="24"/>
          <w:szCs w:val="24"/>
        </w:rPr>
        <w:t xml:space="preserve"> положения, могут быть использованы </w:t>
      </w:r>
      <w:r w:rsidR="00991095">
        <w:rPr>
          <w:rFonts w:ascii="Times New Roman" w:hAnsi="Times New Roman" w:cs="Times New Roman"/>
          <w:sz w:val="24"/>
          <w:szCs w:val="24"/>
        </w:rPr>
        <w:t>организациями при разработке внутренних документов по своему усмотрению и с учетом особенностей их корпоративной структуры</w:t>
      </w:r>
      <w:r w:rsidRPr="0088164D">
        <w:rPr>
          <w:rFonts w:ascii="Times New Roman" w:hAnsi="Times New Roman" w:cs="Times New Roman"/>
          <w:sz w:val="24"/>
          <w:szCs w:val="24"/>
        </w:rPr>
        <w:t>.</w:t>
      </w:r>
    </w:p>
    <w:p w:rsidR="00455E83" w:rsidRPr="0088164D" w:rsidRDefault="00455E83" w:rsidP="008D197E"/>
    <w:p w:rsidR="00EA46DD" w:rsidRPr="006B6DF1" w:rsidRDefault="00EA46DD" w:rsidP="006B6DF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Cs/>
          <w:sz w:val="24"/>
          <w:szCs w:val="24"/>
        </w:rPr>
        <w:t>1. Общие положения</w:t>
      </w:r>
      <w:bookmarkEnd w:id="0"/>
      <w:r w:rsidR="006B6DF1" w:rsidRPr="008D197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A46DD" w:rsidRPr="003F603F" w:rsidRDefault="0093151A" w:rsidP="008D197E">
      <w:pPr>
        <w:numPr>
          <w:ilvl w:val="1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C74025">
        <w:rPr>
          <w:rFonts w:ascii="Times New Roman" w:hAnsi="Times New Roman" w:cs="Times New Roman"/>
          <w:sz w:val="24"/>
          <w:szCs w:val="24"/>
        </w:rPr>
        <w:t>Р</w:t>
      </w:r>
      <w:r w:rsidR="00AA27DB" w:rsidRPr="006B6DF1">
        <w:rPr>
          <w:rFonts w:ascii="Times New Roman" w:hAnsi="Times New Roman" w:cs="Times New Roman"/>
          <w:sz w:val="24"/>
          <w:szCs w:val="24"/>
        </w:rPr>
        <w:t>екомендации</w:t>
      </w:r>
      <w:r w:rsidR="00AA27DB" w:rsidRPr="00ED3DF5">
        <w:rPr>
          <w:rFonts w:ascii="Times New Roman" w:hAnsi="Times New Roman" w:cs="Times New Roman"/>
          <w:sz w:val="24"/>
          <w:szCs w:val="24"/>
        </w:rPr>
        <w:t xml:space="preserve"> </w:t>
      </w:r>
      <w:r w:rsidR="007B579B">
        <w:rPr>
          <w:rFonts w:ascii="Times New Roman" w:hAnsi="Times New Roman" w:cs="Times New Roman"/>
          <w:sz w:val="24"/>
          <w:szCs w:val="24"/>
        </w:rPr>
        <w:t>содержат</w:t>
      </w:r>
      <w:r w:rsidR="007B579B" w:rsidRPr="007B579B">
        <w:rPr>
          <w:rFonts w:ascii="Times New Roman" w:hAnsi="Times New Roman" w:cs="Times New Roman"/>
          <w:sz w:val="24"/>
          <w:szCs w:val="24"/>
        </w:rPr>
        <w:t xml:space="preserve"> </w:t>
      </w:r>
      <w:r w:rsidR="00C31D1C" w:rsidRPr="007B579B">
        <w:rPr>
          <w:rFonts w:ascii="Times New Roman" w:hAnsi="Times New Roman" w:cs="Times New Roman"/>
          <w:sz w:val="24"/>
          <w:szCs w:val="24"/>
        </w:rPr>
        <w:t>общие принципы построения «Китайской стены»</w:t>
      </w:r>
      <w:r w:rsidR="00536E76" w:rsidRPr="003F603F">
        <w:rPr>
          <w:rFonts w:ascii="Times New Roman" w:hAnsi="Times New Roman" w:cs="Times New Roman"/>
          <w:sz w:val="24"/>
          <w:szCs w:val="24"/>
        </w:rPr>
        <w:t>,</w:t>
      </w:r>
      <w:r w:rsidR="00C31D1C" w:rsidRPr="003F603F">
        <w:rPr>
          <w:rFonts w:ascii="Times New Roman" w:hAnsi="Times New Roman" w:cs="Times New Roman"/>
          <w:sz w:val="24"/>
          <w:szCs w:val="24"/>
        </w:rPr>
        <w:t xml:space="preserve"> меры</w:t>
      </w:r>
      <w:r w:rsidR="001F68A2" w:rsidRPr="003F603F">
        <w:rPr>
          <w:rFonts w:ascii="Times New Roman" w:hAnsi="Times New Roman" w:cs="Times New Roman"/>
          <w:sz w:val="24"/>
          <w:szCs w:val="24"/>
        </w:rPr>
        <w:t xml:space="preserve"> по</w:t>
      </w:r>
      <w:r w:rsidR="00C31D1C" w:rsidRPr="003F60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F68A2" w:rsidRPr="003F603F">
        <w:rPr>
          <w:rFonts w:ascii="Times New Roman" w:hAnsi="Times New Roman" w:cs="Times New Roman"/>
          <w:sz w:val="24"/>
          <w:szCs w:val="24"/>
        </w:rPr>
        <w:t>ю</w:t>
      </w:r>
      <w:r w:rsidR="00C31D1C" w:rsidRPr="003F603F">
        <w:rPr>
          <w:rFonts w:ascii="Times New Roman" w:hAnsi="Times New Roman" w:cs="Times New Roman"/>
          <w:sz w:val="24"/>
          <w:szCs w:val="24"/>
        </w:rPr>
        <w:t xml:space="preserve"> функционирования «Китайской стены»</w:t>
      </w:r>
      <w:r w:rsidR="001F68A2" w:rsidRPr="006B6DF1">
        <w:rPr>
          <w:rFonts w:ascii="Times New Roman" w:hAnsi="Times New Roman" w:cs="Times New Roman"/>
          <w:sz w:val="24"/>
          <w:szCs w:val="24"/>
        </w:rPr>
        <w:t>, поряд</w:t>
      </w:r>
      <w:r w:rsidR="00515E19" w:rsidRPr="006B6DF1">
        <w:rPr>
          <w:rFonts w:ascii="Times New Roman" w:hAnsi="Times New Roman" w:cs="Times New Roman"/>
          <w:sz w:val="24"/>
          <w:szCs w:val="24"/>
        </w:rPr>
        <w:t>о</w:t>
      </w:r>
      <w:r w:rsidR="001F68A2" w:rsidRPr="006B6DF1">
        <w:rPr>
          <w:rFonts w:ascii="Times New Roman" w:hAnsi="Times New Roman" w:cs="Times New Roman"/>
          <w:sz w:val="24"/>
          <w:szCs w:val="24"/>
        </w:rPr>
        <w:t>к пересечения «Китайской стены» и</w:t>
      </w:r>
      <w:r w:rsidR="00515E19" w:rsidRPr="006B6DF1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F68A2" w:rsidRPr="006B6DF1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r w:rsidR="003F603F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1F68A2" w:rsidRPr="003F603F">
        <w:rPr>
          <w:rFonts w:ascii="Times New Roman" w:hAnsi="Times New Roman" w:cs="Times New Roman"/>
          <w:sz w:val="24"/>
          <w:szCs w:val="24"/>
        </w:rPr>
        <w:t>статуса «над стеной».</w:t>
      </w:r>
    </w:p>
    <w:p w:rsidR="00536E76" w:rsidRPr="006B6DF1" w:rsidRDefault="00EA46DD" w:rsidP="00ED3DF5">
      <w:pPr>
        <w:numPr>
          <w:ilvl w:val="1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3F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1E747B" w:rsidRPr="003F603F">
        <w:rPr>
          <w:rFonts w:ascii="Times New Roman" w:hAnsi="Times New Roman" w:cs="Times New Roman"/>
          <w:sz w:val="24"/>
          <w:szCs w:val="24"/>
        </w:rPr>
        <w:t>н</w:t>
      </w:r>
      <w:r w:rsidRPr="003F603F">
        <w:rPr>
          <w:rFonts w:ascii="Times New Roman" w:hAnsi="Times New Roman" w:cs="Times New Roman"/>
          <w:sz w:val="24"/>
          <w:szCs w:val="24"/>
        </w:rPr>
        <w:t xml:space="preserve">астоящих </w:t>
      </w:r>
      <w:r w:rsidR="00AA27DB" w:rsidRPr="003F603F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3F603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F603F" w:rsidRPr="003F603F">
        <w:rPr>
          <w:rFonts w:ascii="Times New Roman" w:hAnsi="Times New Roman" w:cs="Times New Roman"/>
          <w:sz w:val="24"/>
          <w:szCs w:val="24"/>
        </w:rPr>
        <w:t>распространят</w:t>
      </w:r>
      <w:r w:rsidR="003F603F">
        <w:rPr>
          <w:rFonts w:ascii="Times New Roman" w:hAnsi="Times New Roman" w:cs="Times New Roman"/>
          <w:sz w:val="24"/>
          <w:szCs w:val="24"/>
        </w:rPr>
        <w:t>ь</w:t>
      </w:r>
      <w:r w:rsidR="003F603F" w:rsidRPr="003F603F">
        <w:rPr>
          <w:rFonts w:ascii="Times New Roman" w:hAnsi="Times New Roman" w:cs="Times New Roman"/>
          <w:sz w:val="24"/>
          <w:szCs w:val="24"/>
        </w:rPr>
        <w:t>ся</w:t>
      </w:r>
      <w:r w:rsidRPr="003F603F">
        <w:rPr>
          <w:rFonts w:ascii="Times New Roman" w:hAnsi="Times New Roman" w:cs="Times New Roman"/>
          <w:sz w:val="24"/>
          <w:szCs w:val="24"/>
        </w:rPr>
        <w:t xml:space="preserve"> на</w:t>
      </w:r>
      <w:r w:rsidR="00ED0A2C" w:rsidRPr="003F603F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3F603F">
        <w:rPr>
          <w:rFonts w:ascii="Times New Roman" w:hAnsi="Times New Roman" w:cs="Times New Roman"/>
          <w:sz w:val="24"/>
          <w:szCs w:val="24"/>
        </w:rPr>
        <w:t xml:space="preserve"> </w:t>
      </w:r>
      <w:r w:rsidR="006D6BDE" w:rsidRPr="003F603F">
        <w:rPr>
          <w:rFonts w:ascii="Times New Roman" w:hAnsi="Times New Roman" w:cs="Times New Roman"/>
          <w:sz w:val="24"/>
          <w:szCs w:val="24"/>
        </w:rPr>
        <w:t>работников</w:t>
      </w:r>
      <w:r w:rsidR="004258E9" w:rsidRPr="003F603F">
        <w:rPr>
          <w:rFonts w:ascii="Times New Roman" w:hAnsi="Times New Roman" w:cs="Times New Roman"/>
          <w:sz w:val="24"/>
          <w:szCs w:val="24"/>
        </w:rPr>
        <w:t xml:space="preserve">, подразделения, филиалы и </w:t>
      </w:r>
      <w:r w:rsidR="004258E9" w:rsidRPr="006B6DF1">
        <w:rPr>
          <w:rFonts w:ascii="Times New Roman" w:hAnsi="Times New Roman" w:cs="Times New Roman"/>
          <w:sz w:val="24"/>
          <w:szCs w:val="24"/>
        </w:rPr>
        <w:t>представительства</w:t>
      </w:r>
      <w:r w:rsidR="006D6BDE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1E747B" w:rsidRPr="006B6DF1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9B1035" w:rsidRPr="006B6DF1">
        <w:rPr>
          <w:rFonts w:ascii="Times New Roman" w:hAnsi="Times New Roman" w:cs="Times New Roman"/>
          <w:sz w:val="24"/>
          <w:szCs w:val="24"/>
        </w:rPr>
        <w:t>.</w:t>
      </w:r>
    </w:p>
    <w:p w:rsidR="00EA46DD" w:rsidRPr="00F67054" w:rsidRDefault="00F67054" w:rsidP="00F67054">
      <w:pPr>
        <w:numPr>
          <w:ilvl w:val="1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EA46DD" w:rsidRPr="00F67054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A46DD" w:rsidRPr="00F67054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AA27DB" w:rsidRPr="00F67054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EA46DD" w:rsidRPr="00F67054">
        <w:rPr>
          <w:rFonts w:ascii="Times New Roman" w:hAnsi="Times New Roman" w:cs="Times New Roman"/>
          <w:sz w:val="24"/>
          <w:szCs w:val="24"/>
        </w:rPr>
        <w:t>используются следующие термины и сокращения:</w:t>
      </w:r>
    </w:p>
    <w:p w:rsidR="00ED0A2C" w:rsidRPr="006B6DF1" w:rsidRDefault="00ED0A2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организация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– организация, указанная в пункте 3 - 5 статьи 4 </w:t>
      </w:r>
      <w:r w:rsidR="00711561" w:rsidRPr="006B6DF1">
        <w:rPr>
          <w:rFonts w:ascii="Times New Roman" w:hAnsi="Times New Roman" w:cs="Times New Roman"/>
          <w:bCs/>
          <w:sz w:val="24"/>
          <w:szCs w:val="24"/>
        </w:rPr>
        <w:t>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2C" w:rsidRPr="00F67054" w:rsidRDefault="00AA27DB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Служебная</w:t>
      </w:r>
      <w:r w:rsidR="00517474" w:rsidRPr="006B6D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0A2C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информация</w:t>
      </w:r>
      <w:r w:rsidR="00ED0A2C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474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517474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И)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2C" w:rsidRPr="006B6DF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информация третьих лиц, которая не была распространена неограниченному кругу лиц, но </w:t>
      </w:r>
      <w:proofErr w:type="gramStart"/>
      <w:r w:rsidRPr="006B6DF1">
        <w:rPr>
          <w:rFonts w:ascii="Times New Roman" w:hAnsi="Times New Roman" w:cs="Times New Roman"/>
          <w:bCs/>
          <w:sz w:val="24"/>
          <w:szCs w:val="24"/>
        </w:rPr>
        <w:t>распространение</w:t>
      </w:r>
      <w:proofErr w:type="gramEnd"/>
      <w:r w:rsidRPr="006B6DF1">
        <w:rPr>
          <w:rFonts w:ascii="Times New Roman" w:hAnsi="Times New Roman" w:cs="Times New Roman"/>
          <w:bCs/>
          <w:sz w:val="24"/>
          <w:szCs w:val="24"/>
        </w:rPr>
        <w:t xml:space="preserve"> которой может оказать существенное влияние на цены </w:t>
      </w:r>
      <w:r w:rsidR="00F67054" w:rsidRPr="00F67054">
        <w:rPr>
          <w:rFonts w:ascii="Times New Roman" w:hAnsi="Times New Roman" w:cs="Times New Roman"/>
          <w:bCs/>
          <w:sz w:val="24"/>
          <w:szCs w:val="24"/>
        </w:rPr>
        <w:t xml:space="preserve">обращающихся на организованных торгах </w:t>
      </w:r>
      <w:r w:rsidRPr="00F67054">
        <w:rPr>
          <w:rFonts w:ascii="Times New Roman" w:hAnsi="Times New Roman" w:cs="Times New Roman"/>
          <w:bCs/>
          <w:sz w:val="24"/>
          <w:szCs w:val="24"/>
        </w:rPr>
        <w:t xml:space="preserve">финансовых инструментов </w:t>
      </w:r>
      <w:r w:rsidR="00F67054">
        <w:rPr>
          <w:rFonts w:ascii="Times New Roman" w:hAnsi="Times New Roman" w:cs="Times New Roman"/>
          <w:bCs/>
          <w:sz w:val="24"/>
          <w:szCs w:val="24"/>
        </w:rPr>
        <w:t>указанных</w:t>
      </w:r>
      <w:r w:rsidR="00F67054" w:rsidRPr="00F67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054">
        <w:rPr>
          <w:rFonts w:ascii="Times New Roman" w:hAnsi="Times New Roman" w:cs="Times New Roman"/>
          <w:bCs/>
          <w:sz w:val="24"/>
          <w:szCs w:val="24"/>
        </w:rPr>
        <w:t>третьих лиц (термин применим в контексте данных Рекомендаций)</w:t>
      </w:r>
      <w:r w:rsidR="00517474" w:rsidRPr="00F67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4879" w:rsidRPr="006B6DF1" w:rsidRDefault="00ED0A2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Ответственное должностное лицо</w:t>
      </w:r>
      <w:r w:rsidR="006A01C9" w:rsidRPr="006B6D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(ОДЛ) </w:t>
      </w:r>
      <w:r w:rsidRPr="006B6DF1">
        <w:rPr>
          <w:rFonts w:ascii="Times New Roman" w:hAnsi="Times New Roman" w:cs="Times New Roman"/>
          <w:bCs/>
          <w:sz w:val="24"/>
          <w:szCs w:val="24"/>
        </w:rPr>
        <w:t>–</w:t>
      </w:r>
      <w:r w:rsidR="006A01C9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bCs/>
          <w:sz w:val="24"/>
          <w:szCs w:val="24"/>
        </w:rPr>
        <w:t>должностное лицо</w:t>
      </w:r>
      <w:r w:rsidR="00574879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1C9" w:rsidRPr="006B6DF1">
        <w:rPr>
          <w:rFonts w:ascii="Times New Roman" w:hAnsi="Times New Roman" w:cs="Times New Roman"/>
          <w:bCs/>
          <w:sz w:val="24"/>
          <w:szCs w:val="24"/>
        </w:rPr>
        <w:t xml:space="preserve">(руководитель структурного </w:t>
      </w:r>
      <w:r w:rsidR="00574879" w:rsidRPr="006B6DF1">
        <w:rPr>
          <w:rFonts w:ascii="Times New Roman" w:hAnsi="Times New Roman" w:cs="Times New Roman"/>
          <w:bCs/>
          <w:sz w:val="24"/>
          <w:szCs w:val="24"/>
        </w:rPr>
        <w:t>подразделени</w:t>
      </w:r>
      <w:r w:rsidR="006A01C9" w:rsidRPr="006B6DF1">
        <w:rPr>
          <w:rFonts w:ascii="Times New Roman" w:hAnsi="Times New Roman" w:cs="Times New Roman"/>
          <w:bCs/>
          <w:sz w:val="24"/>
          <w:szCs w:val="24"/>
        </w:rPr>
        <w:t>я)</w:t>
      </w:r>
      <w:r w:rsidR="00574879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Финансовой организации, в обязанности которого входит осуществление контроля в целях </w:t>
      </w:r>
      <w:r w:rsidR="00574879" w:rsidRPr="006B6DF1">
        <w:rPr>
          <w:rFonts w:ascii="Times New Roman" w:hAnsi="Times New Roman" w:cs="Times New Roman"/>
          <w:bCs/>
          <w:sz w:val="24"/>
          <w:szCs w:val="24"/>
        </w:rPr>
        <w:t xml:space="preserve">выполнения данных Рекомендаций. </w:t>
      </w:r>
      <w:proofErr w:type="gramStart"/>
      <w:r w:rsidR="00574879" w:rsidRPr="006B6DF1">
        <w:rPr>
          <w:rFonts w:ascii="Times New Roman" w:hAnsi="Times New Roman" w:cs="Times New Roman"/>
          <w:bCs/>
          <w:sz w:val="24"/>
          <w:szCs w:val="24"/>
        </w:rPr>
        <w:t xml:space="preserve">Указанные обязанности могут быть частью обязанностей должностного лица, ответственного за осуществление внутреннего контроля в целях противодействия неправомерному использованию инсайдерской информации и манипулированию рынком в соответствии с требованиями </w:t>
      </w:r>
      <w:r w:rsidR="00711561" w:rsidRPr="006B6DF1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27.07.2010 № 224-ФЗ «О противодействии </w:t>
      </w:r>
      <w:r w:rsidR="00711561" w:rsidRPr="006B6D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</w:t>
      </w:r>
      <w:r w:rsidR="00574879" w:rsidRPr="006B6DF1">
        <w:rPr>
          <w:rFonts w:ascii="Times New Roman" w:hAnsi="Times New Roman" w:cs="Times New Roman"/>
          <w:bCs/>
          <w:sz w:val="24"/>
          <w:szCs w:val="24"/>
        </w:rPr>
        <w:t>и принятых в соответствии с ним нормативных правовых актов.</w:t>
      </w:r>
      <w:proofErr w:type="gramEnd"/>
    </w:p>
    <w:p w:rsidR="006979F1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«Китайская стена»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="006A01C9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информационный барьер, устанавливаемый между </w:t>
      </w:r>
      <w:r w:rsidR="00B1770E" w:rsidRPr="006B6DF1">
        <w:rPr>
          <w:rFonts w:ascii="Times New Roman" w:hAnsi="Times New Roman" w:cs="Times New Roman"/>
          <w:bCs/>
          <w:sz w:val="24"/>
          <w:szCs w:val="24"/>
        </w:rPr>
        <w:t>публичн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ой</w:t>
      </w:r>
      <w:r w:rsidR="00B1770E" w:rsidRPr="006B6DF1">
        <w:rPr>
          <w:rFonts w:ascii="Times New Roman" w:hAnsi="Times New Roman" w:cs="Times New Roman"/>
          <w:bCs/>
          <w:sz w:val="24"/>
          <w:szCs w:val="24"/>
        </w:rPr>
        <w:t xml:space="preserve"> и непубличн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ой</w:t>
      </w:r>
      <w:r w:rsidR="00B1770E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F3C" w:rsidRPr="006B6DF1">
        <w:rPr>
          <w:rFonts w:ascii="Times New Roman" w:hAnsi="Times New Roman" w:cs="Times New Roman"/>
          <w:bCs/>
          <w:sz w:val="24"/>
          <w:szCs w:val="24"/>
        </w:rPr>
        <w:t xml:space="preserve">сторонами в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Финансовой организации, реализующийся посредством внутрикорпоративных организационных мероприятий, </w:t>
      </w:r>
      <w:r w:rsidR="00B1770E" w:rsidRPr="006B6DF1">
        <w:rPr>
          <w:rFonts w:ascii="Times New Roman" w:hAnsi="Times New Roman" w:cs="Times New Roman"/>
          <w:bCs/>
          <w:sz w:val="24"/>
          <w:szCs w:val="24"/>
        </w:rPr>
        <w:t>а также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ины</w:t>
      </w:r>
      <w:r w:rsidR="00B1770E" w:rsidRPr="006B6DF1">
        <w:rPr>
          <w:rFonts w:ascii="Times New Roman" w:hAnsi="Times New Roman" w:cs="Times New Roman"/>
          <w:bCs/>
          <w:sz w:val="24"/>
          <w:szCs w:val="24"/>
        </w:rPr>
        <w:t>х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мер </w:t>
      </w:r>
      <w:r w:rsidR="007D6979" w:rsidRPr="006B6DF1">
        <w:rPr>
          <w:rFonts w:ascii="Times New Roman" w:hAnsi="Times New Roman" w:cs="Times New Roman"/>
          <w:bCs/>
          <w:sz w:val="24"/>
          <w:szCs w:val="24"/>
        </w:rPr>
        <w:t>по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усмотрени</w:t>
      </w:r>
      <w:r w:rsidR="007D6979" w:rsidRPr="006B6DF1">
        <w:rPr>
          <w:rFonts w:ascii="Times New Roman" w:hAnsi="Times New Roman" w:cs="Times New Roman"/>
          <w:bCs/>
          <w:sz w:val="24"/>
          <w:szCs w:val="24"/>
        </w:rPr>
        <w:t>ю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561" w:rsidRPr="006B6DF1">
        <w:rPr>
          <w:rFonts w:ascii="Times New Roman" w:hAnsi="Times New Roman" w:cs="Times New Roman"/>
          <w:bCs/>
          <w:sz w:val="24"/>
          <w:szCs w:val="24"/>
        </w:rPr>
        <w:t>ОДЛ</w:t>
      </w:r>
      <w:r w:rsidRPr="006B6DF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979F1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Служебная необходимость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–</w:t>
      </w:r>
      <w:r w:rsidR="00093D0A" w:rsidRPr="006B6DF1">
        <w:rPr>
          <w:rFonts w:ascii="Times New Roman" w:hAnsi="Times New Roman" w:cs="Times New Roman"/>
          <w:bCs/>
          <w:sz w:val="24"/>
          <w:szCs w:val="24"/>
        </w:rPr>
        <w:t xml:space="preserve"> потребность </w:t>
      </w:r>
      <w:r w:rsidR="00E60C3F" w:rsidRPr="006B6DF1">
        <w:rPr>
          <w:rFonts w:ascii="Times New Roman" w:hAnsi="Times New Roman" w:cs="Times New Roman"/>
          <w:bCs/>
          <w:sz w:val="24"/>
          <w:szCs w:val="24"/>
        </w:rPr>
        <w:t xml:space="preserve">работника </w:t>
      </w:r>
      <w:r w:rsidR="00093D0A" w:rsidRPr="006B6DF1">
        <w:rPr>
          <w:rFonts w:ascii="Times New Roman" w:hAnsi="Times New Roman" w:cs="Times New Roman"/>
          <w:bCs/>
          <w:sz w:val="24"/>
          <w:szCs w:val="24"/>
        </w:rPr>
        <w:t>в совершении юридических и (или) фактических действий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0A" w:rsidRPr="006B6DF1">
        <w:rPr>
          <w:rFonts w:ascii="Times New Roman" w:hAnsi="Times New Roman" w:cs="Times New Roman"/>
          <w:bCs/>
          <w:sz w:val="24"/>
          <w:szCs w:val="24"/>
        </w:rPr>
        <w:t xml:space="preserve">для выполнения </w:t>
      </w:r>
      <w:r w:rsidR="00E60C3F" w:rsidRPr="006B6DF1"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="006A01C9" w:rsidRPr="006B6DF1">
        <w:rPr>
          <w:rFonts w:ascii="Times New Roman" w:hAnsi="Times New Roman" w:cs="Times New Roman"/>
          <w:bCs/>
          <w:sz w:val="24"/>
          <w:szCs w:val="24"/>
        </w:rPr>
        <w:t>своих должностных обязанностей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7958BD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Публичная сторона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–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A54" w:rsidRPr="006B6DF1">
        <w:rPr>
          <w:rFonts w:ascii="Times New Roman" w:hAnsi="Times New Roman" w:cs="Times New Roman"/>
          <w:bCs/>
          <w:sz w:val="24"/>
          <w:szCs w:val="24"/>
        </w:rPr>
        <w:t xml:space="preserve">характеристика </w:t>
      </w:r>
      <w:r w:rsidR="001D72D8" w:rsidRPr="006B6DF1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1E747B" w:rsidRPr="006B6DF1">
        <w:rPr>
          <w:rFonts w:ascii="Times New Roman" w:hAnsi="Times New Roman" w:cs="Times New Roman"/>
          <w:bCs/>
          <w:sz w:val="24"/>
          <w:szCs w:val="24"/>
        </w:rPr>
        <w:t xml:space="preserve"> Финансовой организации, 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 xml:space="preserve">у которых доступ к </w:t>
      </w:r>
      <w:r w:rsidR="007C6F6A" w:rsidRPr="006B6DF1">
        <w:rPr>
          <w:rFonts w:ascii="Times New Roman" w:hAnsi="Times New Roman" w:cs="Times New Roman"/>
          <w:bCs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bCs/>
          <w:sz w:val="24"/>
          <w:szCs w:val="24"/>
        </w:rPr>
        <w:t>И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 xml:space="preserve"> ограничен в </w:t>
      </w:r>
      <w:r w:rsidR="001E747B" w:rsidRPr="006B6DF1">
        <w:rPr>
          <w:rFonts w:ascii="Times New Roman" w:hAnsi="Times New Roman" w:cs="Times New Roman"/>
          <w:bCs/>
          <w:sz w:val="24"/>
          <w:szCs w:val="24"/>
        </w:rPr>
        <w:t>силу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47B" w:rsidRPr="006B6DF1">
        <w:rPr>
          <w:rFonts w:ascii="Times New Roman" w:hAnsi="Times New Roman" w:cs="Times New Roman"/>
          <w:bCs/>
          <w:sz w:val="24"/>
          <w:szCs w:val="24"/>
        </w:rPr>
        <w:t>служебных обязанностей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9F1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Публичное подразделение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958BD" w:rsidRPr="006B6DF1">
        <w:rPr>
          <w:rFonts w:ascii="Times New Roman" w:hAnsi="Times New Roman" w:cs="Times New Roman"/>
          <w:bCs/>
          <w:sz w:val="24"/>
          <w:szCs w:val="24"/>
        </w:rPr>
        <w:t>подразделение Финансовой организации,</w:t>
      </w:r>
      <w:r w:rsidR="007C6F6A" w:rsidRPr="006B6DF1">
        <w:rPr>
          <w:rFonts w:ascii="Times New Roman" w:hAnsi="Times New Roman" w:cs="Times New Roman"/>
          <w:bCs/>
          <w:sz w:val="24"/>
          <w:szCs w:val="24"/>
        </w:rPr>
        <w:t xml:space="preserve"> работники которого ограничены в доступе к СИ</w:t>
      </w:r>
      <w:r w:rsidR="005C2CF5" w:rsidRPr="006B6DF1">
        <w:rPr>
          <w:rFonts w:ascii="Times New Roman" w:hAnsi="Times New Roman" w:cs="Times New Roman"/>
          <w:bCs/>
          <w:sz w:val="24"/>
          <w:szCs w:val="24"/>
        </w:rPr>
        <w:t xml:space="preserve"> (например, брокерское и дилерское подразделения, депозитарий (за исключением работников, участвующих в реализации программ депозитарных расписок), розничные подразделения)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7958BD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Непубличная сторона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457" w:rsidRPr="006B6DF1">
        <w:rPr>
          <w:rFonts w:ascii="Times New Roman" w:hAnsi="Times New Roman" w:cs="Times New Roman"/>
          <w:bCs/>
          <w:sz w:val="24"/>
          <w:szCs w:val="24"/>
        </w:rPr>
        <w:t>–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A54" w:rsidRPr="006B6DF1">
        <w:rPr>
          <w:rFonts w:ascii="Times New Roman" w:hAnsi="Times New Roman" w:cs="Times New Roman"/>
          <w:bCs/>
          <w:sz w:val="24"/>
          <w:szCs w:val="24"/>
        </w:rPr>
        <w:t xml:space="preserve">характеристика </w:t>
      </w:r>
      <w:r w:rsidR="00D974A6" w:rsidRPr="006B6DF1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A80F3C" w:rsidRPr="006B6DF1">
        <w:rPr>
          <w:rFonts w:ascii="Times New Roman" w:hAnsi="Times New Roman" w:cs="Times New Roman"/>
          <w:bCs/>
          <w:sz w:val="24"/>
          <w:szCs w:val="24"/>
        </w:rPr>
        <w:t xml:space="preserve"> Финансовой организации, которые в </w:t>
      </w:r>
      <w:r w:rsidR="001D72D8" w:rsidRPr="006B6DF1">
        <w:rPr>
          <w:rFonts w:ascii="Times New Roman" w:hAnsi="Times New Roman" w:cs="Times New Roman"/>
          <w:bCs/>
          <w:sz w:val="24"/>
          <w:szCs w:val="24"/>
        </w:rPr>
        <w:t xml:space="preserve">силу </w:t>
      </w:r>
      <w:r w:rsidR="00432457" w:rsidRPr="006B6DF1">
        <w:rPr>
          <w:rFonts w:ascii="Times New Roman" w:hAnsi="Times New Roman" w:cs="Times New Roman"/>
          <w:bCs/>
          <w:sz w:val="24"/>
          <w:szCs w:val="24"/>
        </w:rPr>
        <w:t>своих служебных обязанностей имеют досту</w:t>
      </w:r>
      <w:r w:rsidR="00C31D1C" w:rsidRPr="006B6DF1">
        <w:rPr>
          <w:rFonts w:ascii="Times New Roman" w:hAnsi="Times New Roman" w:cs="Times New Roman"/>
          <w:bCs/>
          <w:sz w:val="24"/>
          <w:szCs w:val="24"/>
        </w:rPr>
        <w:t xml:space="preserve">п к </w:t>
      </w:r>
      <w:r w:rsidR="00C413BA" w:rsidRPr="006B6DF1">
        <w:rPr>
          <w:rFonts w:ascii="Times New Roman" w:hAnsi="Times New Roman" w:cs="Times New Roman"/>
          <w:bCs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bCs/>
          <w:sz w:val="24"/>
          <w:szCs w:val="24"/>
        </w:rPr>
        <w:t>И</w:t>
      </w:r>
      <w:r w:rsidR="00C31D1C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6979F1" w:rsidRPr="006B6DF1" w:rsidRDefault="006979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Непубличное подразделение</w:t>
      </w:r>
      <w:r w:rsidRPr="006B6D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15B64" w:rsidRPr="006B6DF1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B6D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>подразделени</w:t>
      </w:r>
      <w:r w:rsidR="007E58FF" w:rsidRPr="006B6DF1">
        <w:rPr>
          <w:rFonts w:ascii="Times New Roman" w:hAnsi="Times New Roman" w:cs="Times New Roman"/>
          <w:bCs/>
          <w:sz w:val="24"/>
          <w:szCs w:val="24"/>
        </w:rPr>
        <w:t>е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 xml:space="preserve"> Финансовой организации, </w:t>
      </w:r>
      <w:r w:rsidR="00D974A6" w:rsidRPr="006B6DF1"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7E58FF" w:rsidRPr="006B6DF1">
        <w:rPr>
          <w:rFonts w:ascii="Times New Roman" w:hAnsi="Times New Roman" w:cs="Times New Roman"/>
          <w:bCs/>
          <w:sz w:val="24"/>
          <w:szCs w:val="24"/>
        </w:rPr>
        <w:t>и</w:t>
      </w:r>
      <w:r w:rsidR="00D974A6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 xml:space="preserve">которого </w:t>
      </w:r>
      <w:r w:rsidR="00536E76" w:rsidRPr="006B6DF1">
        <w:rPr>
          <w:rFonts w:ascii="Times New Roman" w:hAnsi="Times New Roman" w:cs="Times New Roman"/>
          <w:bCs/>
          <w:sz w:val="24"/>
          <w:szCs w:val="24"/>
        </w:rPr>
        <w:t xml:space="preserve">в силу своих служебных обязанностей </w:t>
      </w:r>
      <w:r w:rsidR="00413C80" w:rsidRPr="006B6DF1">
        <w:rPr>
          <w:rFonts w:ascii="Times New Roman" w:hAnsi="Times New Roman" w:cs="Times New Roman"/>
          <w:bCs/>
          <w:sz w:val="24"/>
          <w:szCs w:val="24"/>
        </w:rPr>
        <w:t xml:space="preserve">имеют доступ к </w:t>
      </w:r>
      <w:r w:rsidR="007C6F6A" w:rsidRPr="006B6DF1">
        <w:rPr>
          <w:rFonts w:ascii="Times New Roman" w:hAnsi="Times New Roman" w:cs="Times New Roman"/>
          <w:bCs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bCs/>
          <w:sz w:val="24"/>
          <w:szCs w:val="24"/>
        </w:rPr>
        <w:t>И</w:t>
      </w:r>
      <w:r w:rsidR="00432457" w:rsidRPr="006B6DF1">
        <w:rPr>
          <w:rFonts w:ascii="Times New Roman" w:hAnsi="Times New Roman" w:cs="Times New Roman"/>
          <w:bCs/>
          <w:sz w:val="24"/>
          <w:szCs w:val="24"/>
        </w:rPr>
        <w:t xml:space="preserve"> (например, юридическое, инвестиционно-банковское и корпоративно-кредитное и другие подразделения).</w:t>
      </w:r>
    </w:p>
    <w:p w:rsidR="00815B64" w:rsidRPr="006B6DF1" w:rsidRDefault="00093D0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Работники со с</w:t>
      </w:r>
      <w:r w:rsidR="006979F1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татус</w:t>
      </w: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ом</w:t>
      </w:r>
      <w:r w:rsidR="006979F1" w:rsidRPr="006B6D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1001C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6979F1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над</w:t>
      </w:r>
      <w:r w:rsidR="0041001C" w:rsidRPr="006B6D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979F1" w:rsidRPr="006B6DF1">
        <w:rPr>
          <w:rFonts w:ascii="Times New Roman" w:hAnsi="Times New Roman" w:cs="Times New Roman"/>
          <w:b/>
          <w:bCs/>
          <w:i/>
          <w:sz w:val="24"/>
          <w:szCs w:val="24"/>
        </w:rPr>
        <w:t>стеной»</w:t>
      </w:r>
      <w:r w:rsidR="006979F1" w:rsidRPr="006B6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9F1" w:rsidRPr="006B6DF1">
        <w:rPr>
          <w:rFonts w:ascii="Times New Roman" w:hAnsi="Times New Roman" w:cs="Times New Roman"/>
          <w:bCs/>
          <w:sz w:val="24"/>
          <w:szCs w:val="24"/>
        </w:rPr>
        <w:t>-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работники </w:t>
      </w:r>
      <w:r w:rsidR="00A54B38">
        <w:rPr>
          <w:rFonts w:ascii="Times New Roman" w:hAnsi="Times New Roman" w:cs="Times New Roman"/>
          <w:bCs/>
          <w:sz w:val="24"/>
          <w:szCs w:val="24"/>
        </w:rPr>
        <w:t>(П</w:t>
      </w:r>
      <w:r w:rsidRPr="006B6DF1">
        <w:rPr>
          <w:rFonts w:ascii="Times New Roman" w:hAnsi="Times New Roman" w:cs="Times New Roman"/>
          <w:bCs/>
          <w:sz w:val="24"/>
          <w:szCs w:val="24"/>
        </w:rPr>
        <w:t>убличн</w:t>
      </w:r>
      <w:r w:rsidR="00A54B38">
        <w:rPr>
          <w:rFonts w:ascii="Times New Roman" w:hAnsi="Times New Roman" w:cs="Times New Roman"/>
          <w:bCs/>
          <w:sz w:val="24"/>
          <w:szCs w:val="24"/>
        </w:rPr>
        <w:t>ая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 сторон</w:t>
      </w:r>
      <w:r w:rsidR="00A54B38">
        <w:rPr>
          <w:rFonts w:ascii="Times New Roman" w:hAnsi="Times New Roman" w:cs="Times New Roman"/>
          <w:bCs/>
          <w:sz w:val="24"/>
          <w:szCs w:val="24"/>
        </w:rPr>
        <w:t>а)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, которые вправе получить </w:t>
      </w:r>
      <w:r w:rsidR="00711561" w:rsidRPr="006B6DF1">
        <w:rPr>
          <w:rFonts w:ascii="Times New Roman" w:hAnsi="Times New Roman" w:cs="Times New Roman"/>
          <w:bCs/>
          <w:sz w:val="24"/>
          <w:szCs w:val="24"/>
        </w:rPr>
        <w:t xml:space="preserve">постоянный </w:t>
      </w:r>
      <w:r w:rsidR="00536E76" w:rsidRPr="006B6DF1">
        <w:rPr>
          <w:rFonts w:ascii="Times New Roman" w:hAnsi="Times New Roman" w:cs="Times New Roman"/>
          <w:bCs/>
          <w:sz w:val="24"/>
          <w:szCs w:val="24"/>
        </w:rPr>
        <w:t>доступ к</w:t>
      </w:r>
      <w:r w:rsidR="00C413BA" w:rsidRPr="006B6DF1">
        <w:rPr>
          <w:rFonts w:ascii="Times New Roman" w:hAnsi="Times New Roman" w:cs="Times New Roman"/>
          <w:bCs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bCs/>
          <w:sz w:val="24"/>
          <w:szCs w:val="24"/>
        </w:rPr>
        <w:t xml:space="preserve">без 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>соблюдения порядка пересечения «Китайской стены»</w:t>
      </w:r>
      <w:r w:rsidR="00815B64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A0107F" w:rsidRPr="006B6DF1" w:rsidRDefault="00B1770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DF1">
        <w:rPr>
          <w:rFonts w:ascii="Times New Roman" w:hAnsi="Times New Roman" w:cs="Times New Roman"/>
          <w:b/>
          <w:bCs/>
          <w:i/>
          <w:sz w:val="24"/>
          <w:szCs w:val="24"/>
        </w:rPr>
        <w:t>Пересечение «Китайской стены»</w:t>
      </w:r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bCs/>
          <w:sz w:val="24"/>
          <w:szCs w:val="24"/>
        </w:rPr>
        <w:t>-</w:t>
      </w:r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A25F0E" w:rsidRPr="006B6DF1">
        <w:rPr>
          <w:rFonts w:ascii="Times New Roman" w:hAnsi="Times New Roman" w:cs="Times New Roman"/>
          <w:bCs/>
          <w:sz w:val="24"/>
          <w:szCs w:val="24"/>
        </w:rPr>
        <w:t xml:space="preserve">временное </w:t>
      </w:r>
      <w:r w:rsidR="00536E76" w:rsidRPr="006B6DF1">
        <w:rPr>
          <w:rFonts w:ascii="Times New Roman" w:hAnsi="Times New Roman" w:cs="Times New Roman"/>
          <w:bCs/>
          <w:sz w:val="24"/>
          <w:szCs w:val="24"/>
        </w:rPr>
        <w:t xml:space="preserve">получение доступа к </w:t>
      </w:r>
      <w:r w:rsidR="007C6F6A" w:rsidRPr="006B6DF1">
        <w:rPr>
          <w:rFonts w:ascii="Times New Roman" w:hAnsi="Times New Roman" w:cs="Times New Roman"/>
          <w:bCs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bCs/>
          <w:sz w:val="24"/>
          <w:szCs w:val="24"/>
        </w:rPr>
        <w:t>И</w:t>
      </w:r>
      <w:r w:rsidR="00536E76" w:rsidRPr="006B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80" w:rsidRPr="006B6DF1">
        <w:rPr>
          <w:rFonts w:ascii="Times New Roman" w:hAnsi="Times New Roman" w:cs="Times New Roman"/>
          <w:bCs/>
          <w:sz w:val="24"/>
          <w:szCs w:val="24"/>
        </w:rPr>
        <w:t>работником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 xml:space="preserve"> публичной стороны</w:t>
      </w:r>
      <w:r w:rsidR="007E58FF" w:rsidRPr="006B6DF1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</w:t>
      </w:r>
      <w:r w:rsidR="00560C20" w:rsidRPr="006B6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FCC" w:rsidRPr="008D197E" w:rsidRDefault="00D72FCC" w:rsidP="008D197E">
      <w:bookmarkStart w:id="1" w:name="_Toc279673257"/>
    </w:p>
    <w:p w:rsidR="00EA46DD" w:rsidRPr="003F603F" w:rsidRDefault="00EA46DD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ED3DF5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277B31" w:rsidRPr="0089699E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7B579B">
        <w:rPr>
          <w:rFonts w:ascii="Times New Roman" w:hAnsi="Times New Roman" w:cs="Times New Roman"/>
          <w:b/>
          <w:bCs/>
          <w:sz w:val="24"/>
          <w:szCs w:val="24"/>
        </w:rPr>
        <w:t xml:space="preserve"> задачи </w:t>
      </w:r>
      <w:bookmarkEnd w:id="1"/>
      <w:r w:rsidR="007E58FF" w:rsidRPr="003F603F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</w:t>
      </w:r>
      <w:r w:rsidR="00C413BA" w:rsidRPr="003F603F">
        <w:rPr>
          <w:rFonts w:ascii="Times New Roman" w:hAnsi="Times New Roman" w:cs="Times New Roman"/>
          <w:b/>
          <w:bCs/>
          <w:sz w:val="24"/>
          <w:szCs w:val="24"/>
        </w:rPr>
        <w:t>Рекомендаций</w:t>
      </w:r>
      <w:r w:rsidR="00277B31" w:rsidRPr="003F603F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B25" w:rsidRPr="00034292" w:rsidRDefault="00EA46DD" w:rsidP="000342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92">
        <w:rPr>
          <w:rFonts w:ascii="Times New Roman" w:hAnsi="Times New Roman" w:cs="Times New Roman"/>
          <w:sz w:val="24"/>
          <w:szCs w:val="24"/>
        </w:rPr>
        <w:t xml:space="preserve">2.1. </w:t>
      </w:r>
      <w:r w:rsidR="00A54B38">
        <w:rPr>
          <w:rFonts w:ascii="Times New Roman" w:hAnsi="Times New Roman" w:cs="Times New Roman"/>
          <w:sz w:val="24"/>
          <w:szCs w:val="24"/>
        </w:rPr>
        <w:t>Н</w:t>
      </w:r>
      <w:r w:rsidR="00034292">
        <w:rPr>
          <w:rFonts w:ascii="Times New Roman" w:hAnsi="Times New Roman" w:cs="Times New Roman"/>
          <w:sz w:val="24"/>
          <w:szCs w:val="24"/>
        </w:rPr>
        <w:t>астоящи</w:t>
      </w:r>
      <w:r w:rsidR="00A54B38">
        <w:rPr>
          <w:rFonts w:ascii="Times New Roman" w:hAnsi="Times New Roman" w:cs="Times New Roman"/>
          <w:sz w:val="24"/>
          <w:szCs w:val="24"/>
        </w:rPr>
        <w:t>е</w:t>
      </w:r>
      <w:r w:rsidR="00034292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A54B38">
        <w:rPr>
          <w:rFonts w:ascii="Times New Roman" w:hAnsi="Times New Roman" w:cs="Times New Roman"/>
          <w:sz w:val="24"/>
          <w:szCs w:val="24"/>
        </w:rPr>
        <w:t>и</w:t>
      </w:r>
      <w:r w:rsidR="00034292">
        <w:rPr>
          <w:rFonts w:ascii="Times New Roman" w:hAnsi="Times New Roman" w:cs="Times New Roman"/>
          <w:sz w:val="24"/>
          <w:szCs w:val="24"/>
        </w:rPr>
        <w:t xml:space="preserve"> </w:t>
      </w:r>
      <w:r w:rsidR="00A54B38">
        <w:rPr>
          <w:rFonts w:ascii="Times New Roman" w:hAnsi="Times New Roman" w:cs="Times New Roman"/>
          <w:sz w:val="24"/>
          <w:szCs w:val="24"/>
        </w:rPr>
        <w:t xml:space="preserve">приняты </w:t>
      </w:r>
      <w:r w:rsidRPr="00034292">
        <w:rPr>
          <w:rFonts w:ascii="Times New Roman" w:hAnsi="Times New Roman" w:cs="Times New Roman"/>
          <w:sz w:val="24"/>
          <w:szCs w:val="24"/>
        </w:rPr>
        <w:t>в целях</w:t>
      </w:r>
      <w:r w:rsidR="00B75B25" w:rsidRPr="00034292">
        <w:rPr>
          <w:rFonts w:ascii="Times New Roman" w:hAnsi="Times New Roman" w:cs="Times New Roman"/>
          <w:sz w:val="24"/>
          <w:szCs w:val="24"/>
        </w:rPr>
        <w:t>:</w:t>
      </w:r>
    </w:p>
    <w:p w:rsidR="00B75B25" w:rsidRPr="006B6DF1" w:rsidRDefault="00B75B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2.1.1. П</w:t>
      </w:r>
      <w:r w:rsidR="00ED0A2C" w:rsidRPr="006B6DF1">
        <w:rPr>
          <w:rFonts w:ascii="Times New Roman" w:hAnsi="Times New Roman" w:cs="Times New Roman"/>
          <w:sz w:val="24"/>
          <w:szCs w:val="24"/>
        </w:rPr>
        <w:t xml:space="preserve">редотвращения </w:t>
      </w:r>
      <w:r w:rsidRPr="006B6DF1">
        <w:rPr>
          <w:rFonts w:ascii="Times New Roman" w:hAnsi="Times New Roman" w:cs="Times New Roman"/>
          <w:sz w:val="24"/>
          <w:szCs w:val="24"/>
        </w:rPr>
        <w:t xml:space="preserve">неправомерного использования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>;</w:t>
      </w:r>
    </w:p>
    <w:p w:rsidR="00B75B25" w:rsidRPr="006B6DF1" w:rsidRDefault="00B75B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2.1.2. Недопущения несанкционированной передачи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в подразделениях Финансовой организации;</w:t>
      </w:r>
    </w:p>
    <w:p w:rsidR="00EA46DD" w:rsidRPr="006B6DF1" w:rsidRDefault="00B75B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2.1.</w:t>
      </w:r>
      <w:r w:rsidR="00C413BA" w:rsidRPr="006B6DF1">
        <w:rPr>
          <w:rFonts w:ascii="Times New Roman" w:hAnsi="Times New Roman" w:cs="Times New Roman"/>
          <w:sz w:val="24"/>
          <w:szCs w:val="24"/>
        </w:rPr>
        <w:t>3</w:t>
      </w:r>
      <w:r w:rsidRPr="006B6DF1">
        <w:rPr>
          <w:rFonts w:ascii="Times New Roman" w:hAnsi="Times New Roman" w:cs="Times New Roman"/>
          <w:sz w:val="24"/>
          <w:szCs w:val="24"/>
        </w:rPr>
        <w:t xml:space="preserve">. Обеспечения беспрепятственного осуществления подразделениями 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Финансовой организации </w:t>
      </w:r>
      <w:r w:rsidRPr="006B6DF1">
        <w:rPr>
          <w:rFonts w:ascii="Times New Roman" w:hAnsi="Times New Roman" w:cs="Times New Roman"/>
          <w:sz w:val="24"/>
          <w:szCs w:val="24"/>
        </w:rPr>
        <w:t>деятельности как в интересах клиентов, так и в интересах самой Финансовой организации.</w:t>
      </w:r>
    </w:p>
    <w:p w:rsidR="00840177" w:rsidRPr="00034292" w:rsidRDefault="00EA46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2.2. Задачами </w:t>
      </w:r>
      <w:r w:rsidR="00034292">
        <w:rPr>
          <w:rFonts w:ascii="Times New Roman" w:hAnsi="Times New Roman" w:cs="Times New Roman"/>
          <w:sz w:val="24"/>
          <w:szCs w:val="24"/>
        </w:rPr>
        <w:t>настоящих Рекомендаций</w:t>
      </w:r>
      <w:r w:rsidR="00A52F90" w:rsidRPr="00034292">
        <w:rPr>
          <w:rFonts w:ascii="Times New Roman" w:hAnsi="Times New Roman" w:cs="Times New Roman"/>
          <w:sz w:val="24"/>
          <w:szCs w:val="24"/>
        </w:rPr>
        <w:t xml:space="preserve"> </w:t>
      </w:r>
      <w:r w:rsidRPr="00034292">
        <w:rPr>
          <w:rFonts w:ascii="Times New Roman" w:hAnsi="Times New Roman" w:cs="Times New Roman"/>
          <w:sz w:val="24"/>
          <w:szCs w:val="24"/>
        </w:rPr>
        <w:t>являются:</w:t>
      </w:r>
    </w:p>
    <w:p w:rsidR="006979F1" w:rsidRPr="00034292" w:rsidRDefault="00EA46DD" w:rsidP="000342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92">
        <w:rPr>
          <w:rFonts w:ascii="Times New Roman" w:hAnsi="Times New Roman" w:cs="Times New Roman"/>
          <w:sz w:val="24"/>
          <w:szCs w:val="24"/>
        </w:rPr>
        <w:t>2.2.1.</w:t>
      </w:r>
      <w:r w:rsidR="000120C7" w:rsidRPr="00034292">
        <w:rPr>
          <w:rFonts w:ascii="Times New Roman" w:hAnsi="Times New Roman" w:cs="Times New Roman"/>
          <w:sz w:val="24"/>
          <w:szCs w:val="24"/>
        </w:rPr>
        <w:t xml:space="preserve"> </w:t>
      </w:r>
      <w:r w:rsidR="00281020">
        <w:rPr>
          <w:rFonts w:ascii="Times New Roman" w:hAnsi="Times New Roman" w:cs="Times New Roman"/>
          <w:sz w:val="24"/>
          <w:szCs w:val="24"/>
        </w:rPr>
        <w:t xml:space="preserve">Регламентация </w:t>
      </w:r>
      <w:r w:rsidR="00985266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281020">
        <w:rPr>
          <w:rFonts w:ascii="Times New Roman" w:hAnsi="Times New Roman" w:cs="Times New Roman"/>
          <w:sz w:val="24"/>
          <w:szCs w:val="24"/>
        </w:rPr>
        <w:t>о</w:t>
      </w:r>
      <w:r w:rsidR="00840177" w:rsidRPr="00034292">
        <w:rPr>
          <w:rFonts w:ascii="Times New Roman" w:hAnsi="Times New Roman" w:cs="Times New Roman"/>
          <w:sz w:val="24"/>
          <w:szCs w:val="24"/>
        </w:rPr>
        <w:t>бращени</w:t>
      </w:r>
      <w:r w:rsidR="00281020">
        <w:rPr>
          <w:rFonts w:ascii="Times New Roman" w:hAnsi="Times New Roman" w:cs="Times New Roman"/>
          <w:sz w:val="24"/>
          <w:szCs w:val="24"/>
        </w:rPr>
        <w:t>я</w:t>
      </w:r>
      <w:r w:rsidR="000120C7" w:rsidRPr="00034292">
        <w:rPr>
          <w:rFonts w:ascii="Times New Roman" w:hAnsi="Times New Roman" w:cs="Times New Roman"/>
          <w:sz w:val="24"/>
          <w:szCs w:val="24"/>
        </w:rPr>
        <w:t xml:space="preserve"> </w:t>
      </w:r>
      <w:r w:rsidR="00711561" w:rsidRPr="00034292">
        <w:rPr>
          <w:rFonts w:ascii="Times New Roman" w:hAnsi="Times New Roman" w:cs="Times New Roman"/>
          <w:sz w:val="24"/>
          <w:szCs w:val="24"/>
        </w:rPr>
        <w:t>СИ</w:t>
      </w:r>
      <w:r w:rsidR="006979F1" w:rsidRPr="00034292">
        <w:rPr>
          <w:rFonts w:ascii="Times New Roman" w:hAnsi="Times New Roman" w:cs="Times New Roman"/>
          <w:sz w:val="24"/>
          <w:szCs w:val="24"/>
        </w:rPr>
        <w:t>;</w:t>
      </w:r>
    </w:p>
    <w:p w:rsidR="006979F1" w:rsidRPr="00281020" w:rsidRDefault="000120C7" w:rsidP="000342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292">
        <w:rPr>
          <w:rFonts w:ascii="Times New Roman" w:hAnsi="Times New Roman" w:cs="Times New Roman"/>
          <w:sz w:val="24"/>
          <w:szCs w:val="24"/>
        </w:rPr>
        <w:t>2.2.2. О</w:t>
      </w:r>
      <w:r w:rsidR="00EA46DD" w:rsidRPr="00034292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7958BD" w:rsidRPr="00281020">
        <w:rPr>
          <w:rFonts w:ascii="Times New Roman" w:hAnsi="Times New Roman" w:cs="Times New Roman"/>
          <w:sz w:val="24"/>
          <w:szCs w:val="24"/>
        </w:rPr>
        <w:t>функционирования «Китайской стены»</w:t>
      </w:r>
      <w:r w:rsidR="00C542D2" w:rsidRPr="00281020">
        <w:rPr>
          <w:rFonts w:ascii="Times New Roman" w:hAnsi="Times New Roman" w:cs="Times New Roman"/>
          <w:sz w:val="24"/>
          <w:szCs w:val="24"/>
        </w:rPr>
        <w:t>;</w:t>
      </w:r>
    </w:p>
    <w:p w:rsidR="00C542D2" w:rsidRPr="006B6DF1" w:rsidRDefault="00C542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2.2.3. </w:t>
      </w:r>
      <w:r w:rsidR="000120C7" w:rsidRPr="006B6DF1">
        <w:rPr>
          <w:rFonts w:ascii="Times New Roman" w:hAnsi="Times New Roman" w:cs="Times New Roman"/>
          <w:sz w:val="24"/>
          <w:szCs w:val="24"/>
        </w:rPr>
        <w:t>Регламентаци</w:t>
      </w:r>
      <w:r w:rsidR="0004680D" w:rsidRPr="006B6DF1">
        <w:rPr>
          <w:rFonts w:ascii="Times New Roman" w:hAnsi="Times New Roman" w:cs="Times New Roman"/>
          <w:sz w:val="24"/>
          <w:szCs w:val="24"/>
        </w:rPr>
        <w:t>я</w:t>
      </w:r>
      <w:r w:rsidRPr="006B6DF1">
        <w:rPr>
          <w:rFonts w:ascii="Times New Roman" w:hAnsi="Times New Roman" w:cs="Times New Roman"/>
          <w:sz w:val="24"/>
          <w:szCs w:val="24"/>
        </w:rPr>
        <w:t xml:space="preserve"> порядка пересечени</w:t>
      </w:r>
      <w:r w:rsidR="00560C20" w:rsidRPr="006B6DF1">
        <w:rPr>
          <w:rFonts w:ascii="Times New Roman" w:hAnsi="Times New Roman" w:cs="Times New Roman"/>
          <w:sz w:val="24"/>
          <w:szCs w:val="24"/>
        </w:rPr>
        <w:t>я</w:t>
      </w:r>
      <w:r w:rsidRPr="006B6DF1">
        <w:rPr>
          <w:rFonts w:ascii="Times New Roman" w:hAnsi="Times New Roman" w:cs="Times New Roman"/>
          <w:sz w:val="24"/>
          <w:szCs w:val="24"/>
        </w:rPr>
        <w:t xml:space="preserve"> «Китайской стены»;</w:t>
      </w:r>
    </w:p>
    <w:p w:rsidR="00C542D2" w:rsidRPr="007B579B" w:rsidRDefault="00C542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2.2.4. </w:t>
      </w:r>
      <w:r w:rsidR="0004680D" w:rsidRPr="006B6DF1">
        <w:rPr>
          <w:rFonts w:ascii="Times New Roman" w:hAnsi="Times New Roman" w:cs="Times New Roman"/>
          <w:sz w:val="24"/>
          <w:szCs w:val="24"/>
        </w:rPr>
        <w:t>Регламентация</w:t>
      </w:r>
      <w:r w:rsidRPr="006B6DF1">
        <w:rPr>
          <w:rFonts w:ascii="Times New Roman" w:hAnsi="Times New Roman" w:cs="Times New Roman"/>
          <w:sz w:val="24"/>
          <w:szCs w:val="24"/>
        </w:rPr>
        <w:t xml:space="preserve"> порядка приобретения </w:t>
      </w:r>
      <w:r w:rsidR="0089699E">
        <w:rPr>
          <w:rFonts w:ascii="Times New Roman" w:hAnsi="Times New Roman" w:cs="Times New Roman"/>
          <w:sz w:val="24"/>
          <w:szCs w:val="24"/>
        </w:rPr>
        <w:t>р</w:t>
      </w:r>
      <w:r w:rsidR="0089699E" w:rsidRPr="0089699E">
        <w:rPr>
          <w:rFonts w:ascii="Times New Roman" w:hAnsi="Times New Roman" w:cs="Times New Roman"/>
          <w:sz w:val="24"/>
          <w:szCs w:val="24"/>
        </w:rPr>
        <w:t>аботник</w:t>
      </w:r>
      <w:r w:rsidR="0089699E">
        <w:rPr>
          <w:rFonts w:ascii="Times New Roman" w:hAnsi="Times New Roman" w:cs="Times New Roman"/>
          <w:sz w:val="24"/>
          <w:szCs w:val="24"/>
        </w:rPr>
        <w:t>ом</w:t>
      </w:r>
      <w:r w:rsidR="0089699E" w:rsidRPr="0089699E">
        <w:rPr>
          <w:rFonts w:ascii="Times New Roman" w:hAnsi="Times New Roman" w:cs="Times New Roman"/>
          <w:sz w:val="24"/>
          <w:szCs w:val="24"/>
        </w:rPr>
        <w:t xml:space="preserve"> </w:t>
      </w:r>
      <w:r w:rsidRPr="0089699E">
        <w:rPr>
          <w:rFonts w:ascii="Times New Roman" w:hAnsi="Times New Roman" w:cs="Times New Roman"/>
          <w:sz w:val="24"/>
          <w:szCs w:val="24"/>
        </w:rPr>
        <w:t>статуса «над стеной»</w:t>
      </w:r>
      <w:r w:rsidR="000120C7" w:rsidRPr="007B579B">
        <w:rPr>
          <w:rFonts w:ascii="Times New Roman" w:hAnsi="Times New Roman" w:cs="Times New Roman"/>
          <w:sz w:val="24"/>
          <w:szCs w:val="24"/>
        </w:rPr>
        <w:t>.</w:t>
      </w:r>
    </w:p>
    <w:p w:rsidR="00536E76" w:rsidRPr="008D197E" w:rsidRDefault="00536E76" w:rsidP="008D197E"/>
    <w:p w:rsidR="00A64758" w:rsidRPr="00ED3DF5" w:rsidRDefault="00432457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F5">
        <w:rPr>
          <w:rFonts w:ascii="Times New Roman" w:hAnsi="Times New Roman" w:cs="Times New Roman"/>
          <w:b/>
          <w:sz w:val="24"/>
          <w:szCs w:val="24"/>
        </w:rPr>
        <w:t>3.</w:t>
      </w:r>
      <w:r w:rsidR="007D6979" w:rsidRPr="00ED3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31" w:rsidRPr="0089699E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7D6979" w:rsidRPr="007B5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266">
        <w:rPr>
          <w:rFonts w:ascii="Times New Roman" w:hAnsi="Times New Roman" w:cs="Times New Roman"/>
          <w:b/>
          <w:sz w:val="24"/>
          <w:szCs w:val="24"/>
        </w:rPr>
        <w:t>правила</w:t>
      </w:r>
      <w:r w:rsidR="00B52B02" w:rsidRPr="007B579B"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 w:rsidR="00985266">
        <w:rPr>
          <w:rFonts w:ascii="Times New Roman" w:hAnsi="Times New Roman" w:cs="Times New Roman"/>
          <w:b/>
          <w:sz w:val="24"/>
          <w:szCs w:val="24"/>
        </w:rPr>
        <w:t>я</w:t>
      </w:r>
      <w:r w:rsidR="00B52B02" w:rsidRPr="007B5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561" w:rsidRPr="00034292">
        <w:rPr>
          <w:rFonts w:ascii="Times New Roman" w:hAnsi="Times New Roman" w:cs="Times New Roman"/>
          <w:b/>
          <w:sz w:val="24"/>
          <w:szCs w:val="24"/>
        </w:rPr>
        <w:t>СИ</w:t>
      </w:r>
      <w:r w:rsidR="006B6DF1" w:rsidRPr="008D197E">
        <w:rPr>
          <w:rFonts w:ascii="Times New Roman" w:hAnsi="Times New Roman" w:cs="Times New Roman"/>
          <w:sz w:val="24"/>
          <w:szCs w:val="24"/>
        </w:rPr>
        <w:t>.</w:t>
      </w:r>
    </w:p>
    <w:p w:rsidR="0004680D" w:rsidRPr="006B6DF1" w:rsidRDefault="00A972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B52B02" w:rsidRPr="006B6DF1">
        <w:rPr>
          <w:rFonts w:ascii="Times New Roman" w:hAnsi="Times New Roman" w:cs="Times New Roman"/>
          <w:sz w:val="24"/>
          <w:szCs w:val="24"/>
        </w:rPr>
        <w:t>Финансовой организации рекомендуется использовать свои информационные системы, осуществлять меры контроля и регламентировать внутренние процедуры для обеспечения настоящих Рекомендаций, в том числе при установлении «Китайской стены», категоризации работников Финансовой организации на работников публичной стороны, непубличной стороны и имеющих статус «над стеной» (положение относительно «Китайской стены»)</w:t>
      </w:r>
      <w:r w:rsidR="0004680D" w:rsidRPr="006B6DF1">
        <w:rPr>
          <w:rFonts w:ascii="Times New Roman" w:hAnsi="Times New Roman" w:cs="Times New Roman"/>
          <w:sz w:val="24"/>
          <w:szCs w:val="24"/>
        </w:rPr>
        <w:t>.</w:t>
      </w:r>
    </w:p>
    <w:p w:rsidR="0042717A" w:rsidRPr="006B6DF1" w:rsidRDefault="004271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9A0538" w:rsidRPr="006B6DF1">
        <w:rPr>
          <w:rFonts w:ascii="Times New Roman" w:hAnsi="Times New Roman" w:cs="Times New Roman"/>
          <w:sz w:val="24"/>
          <w:szCs w:val="24"/>
        </w:rPr>
        <w:t>2</w:t>
      </w:r>
      <w:r w:rsidRPr="006B6DF1">
        <w:rPr>
          <w:rFonts w:ascii="Times New Roman" w:hAnsi="Times New Roman" w:cs="Times New Roman"/>
          <w:sz w:val="24"/>
          <w:szCs w:val="24"/>
        </w:rPr>
        <w:t>. Финансовая организация должна обеспечить использование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работниками Финансовой организации </w:t>
      </w:r>
      <w:r w:rsidRPr="006B6DF1">
        <w:rPr>
          <w:rFonts w:ascii="Times New Roman" w:hAnsi="Times New Roman" w:cs="Times New Roman"/>
          <w:sz w:val="24"/>
          <w:szCs w:val="24"/>
        </w:rPr>
        <w:t xml:space="preserve">исключительно в тех целях, для которых </w:t>
      </w:r>
      <w:r w:rsidR="00C74025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была передана, и предотвратить злоупотребления в связи с получением доступа к такой информации.</w:t>
      </w:r>
    </w:p>
    <w:p w:rsidR="00DA49A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3.3. В установленном Финансовой организацией порядке должны быть определены публичные и непубличные подразделения. В некоторых подразделениях Финансовой организации допускается одновременное существование групп работников публичной и непубличной стороны.</w:t>
      </w:r>
      <w:r w:rsidR="00B52B02" w:rsidRPr="006B6DF1">
        <w:rPr>
          <w:rFonts w:ascii="Times New Roman" w:hAnsi="Times New Roman" w:cs="Times New Roman"/>
          <w:sz w:val="24"/>
          <w:szCs w:val="24"/>
        </w:rPr>
        <w:t xml:space="preserve"> Порядок определения подразделени</w:t>
      </w:r>
      <w:r w:rsidR="00C413BA" w:rsidRPr="006B6DF1">
        <w:rPr>
          <w:rFonts w:ascii="Times New Roman" w:hAnsi="Times New Roman" w:cs="Times New Roman"/>
          <w:sz w:val="24"/>
          <w:szCs w:val="24"/>
        </w:rPr>
        <w:t>й</w:t>
      </w:r>
      <w:r w:rsidR="00B52B02"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B02" w:rsidRPr="006B6D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52B02" w:rsidRPr="006B6DF1">
        <w:rPr>
          <w:rFonts w:ascii="Times New Roman" w:hAnsi="Times New Roman" w:cs="Times New Roman"/>
          <w:sz w:val="24"/>
          <w:szCs w:val="24"/>
        </w:rPr>
        <w:t xml:space="preserve"> публичные и непубличные устанавливается Финансовой организацией самостоятельно.</w:t>
      </w:r>
    </w:p>
    <w:p w:rsidR="007C6F6A" w:rsidRPr="006B6DF1" w:rsidRDefault="007C6F6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В отдельных случаях ОДЛ вправе самостоятельно определять статус «публичное подразделение», «непубличное подразделение» и «над стеной», когда этого требует специфика деятельности отдельного подразделения или наличи</w:t>
      </w:r>
      <w:r w:rsidR="00A54B38">
        <w:rPr>
          <w:rFonts w:ascii="Times New Roman" w:hAnsi="Times New Roman" w:cs="Times New Roman"/>
          <w:sz w:val="24"/>
          <w:szCs w:val="24"/>
        </w:rPr>
        <w:t>е</w:t>
      </w:r>
      <w:r w:rsidRPr="006B6DF1">
        <w:rPr>
          <w:rFonts w:ascii="Times New Roman" w:hAnsi="Times New Roman" w:cs="Times New Roman"/>
          <w:sz w:val="24"/>
          <w:szCs w:val="24"/>
        </w:rPr>
        <w:t xml:space="preserve"> доступа к СИ.</w:t>
      </w:r>
    </w:p>
    <w:p w:rsidR="00690422" w:rsidRPr="006B6DF1" w:rsidRDefault="0069042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</w:t>
      </w:r>
      <w:r w:rsidR="00DA49A2" w:rsidRPr="006B6DF1">
        <w:rPr>
          <w:rFonts w:ascii="Times New Roman" w:hAnsi="Times New Roman" w:cs="Times New Roman"/>
          <w:sz w:val="24"/>
          <w:szCs w:val="24"/>
        </w:rPr>
        <w:t>.4</w:t>
      </w:r>
      <w:r w:rsidRPr="006B6DF1">
        <w:rPr>
          <w:rFonts w:ascii="Times New Roman" w:hAnsi="Times New Roman" w:cs="Times New Roman"/>
          <w:sz w:val="24"/>
          <w:szCs w:val="24"/>
        </w:rPr>
        <w:t xml:space="preserve">. Работники непубличной стороны </w:t>
      </w:r>
      <w:r w:rsidR="00B96282" w:rsidRPr="006B6DF1">
        <w:rPr>
          <w:rFonts w:ascii="Times New Roman" w:hAnsi="Times New Roman" w:cs="Times New Roman"/>
          <w:sz w:val="24"/>
          <w:szCs w:val="24"/>
        </w:rPr>
        <w:t xml:space="preserve">в целях настоящих Рекомендаций уведомляются </w:t>
      </w:r>
      <w:r w:rsidRPr="006B6DF1">
        <w:rPr>
          <w:rFonts w:ascii="Times New Roman" w:hAnsi="Times New Roman" w:cs="Times New Roman"/>
          <w:sz w:val="24"/>
          <w:szCs w:val="24"/>
        </w:rPr>
        <w:t>Финансовой организаци</w:t>
      </w:r>
      <w:r w:rsidR="000B02BA" w:rsidRPr="006B6DF1">
        <w:rPr>
          <w:rFonts w:ascii="Times New Roman" w:hAnsi="Times New Roman" w:cs="Times New Roman"/>
          <w:sz w:val="24"/>
          <w:szCs w:val="24"/>
        </w:rPr>
        <w:t>ей</w:t>
      </w:r>
      <w:r w:rsidRPr="006B6DF1">
        <w:rPr>
          <w:rFonts w:ascii="Times New Roman" w:hAnsi="Times New Roman" w:cs="Times New Roman"/>
          <w:sz w:val="24"/>
          <w:szCs w:val="24"/>
        </w:rPr>
        <w:t xml:space="preserve"> о приобретении </w:t>
      </w:r>
      <w:r w:rsidR="000B02BA" w:rsidRPr="006B6DF1">
        <w:rPr>
          <w:rFonts w:ascii="Times New Roman" w:hAnsi="Times New Roman" w:cs="Times New Roman"/>
          <w:sz w:val="24"/>
          <w:szCs w:val="24"/>
        </w:rPr>
        <w:t xml:space="preserve">ими, а также об </w:t>
      </w:r>
      <w:r w:rsidRPr="006B6DF1">
        <w:rPr>
          <w:rFonts w:ascii="Times New Roman" w:hAnsi="Times New Roman" w:cs="Times New Roman"/>
          <w:sz w:val="24"/>
          <w:szCs w:val="24"/>
        </w:rPr>
        <w:t>утрате своего статуса, распространяющихся на них в этой связи ограничениях и запретах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 в порядке, установленном Финансовой организацией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B96282" w:rsidRPr="006B6DF1">
        <w:rPr>
          <w:rFonts w:ascii="Times New Roman" w:hAnsi="Times New Roman" w:cs="Times New Roman"/>
          <w:sz w:val="24"/>
          <w:szCs w:val="24"/>
        </w:rPr>
        <w:t xml:space="preserve"> Финансовая организация самостоятельно выбирает любой доступный способ уведомления работников.</w:t>
      </w:r>
    </w:p>
    <w:p w:rsidR="0069042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3.5</w:t>
      </w:r>
      <w:r w:rsidR="00D2367B" w:rsidRPr="006B6DF1">
        <w:rPr>
          <w:rFonts w:ascii="Times New Roman" w:hAnsi="Times New Roman" w:cs="Times New Roman"/>
          <w:sz w:val="24"/>
          <w:szCs w:val="24"/>
        </w:rPr>
        <w:t>. В ограниченном числе случаев работники публичной стороны, осуществляющие управленческие и контрольные функции</w:t>
      </w:r>
      <w:r w:rsidR="003632DB"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D2367B" w:rsidRPr="006B6DF1">
        <w:rPr>
          <w:rFonts w:ascii="Times New Roman" w:hAnsi="Times New Roman" w:cs="Times New Roman"/>
          <w:sz w:val="24"/>
          <w:szCs w:val="24"/>
        </w:rPr>
        <w:t xml:space="preserve">отвечающие </w:t>
      </w:r>
      <w:r w:rsidR="004B0B56" w:rsidRPr="006B6DF1">
        <w:rPr>
          <w:rFonts w:ascii="Times New Roman" w:hAnsi="Times New Roman" w:cs="Times New Roman"/>
          <w:sz w:val="24"/>
          <w:szCs w:val="24"/>
        </w:rPr>
        <w:t>установленным</w:t>
      </w:r>
      <w:r w:rsidR="00D2367B" w:rsidRPr="006B6DF1">
        <w:rPr>
          <w:rFonts w:ascii="Times New Roman" w:hAnsi="Times New Roman" w:cs="Times New Roman"/>
          <w:sz w:val="24"/>
          <w:szCs w:val="24"/>
        </w:rPr>
        <w:t xml:space="preserve"> требованиям, </w:t>
      </w:r>
      <w:r w:rsidR="004B0B56" w:rsidRPr="006B6DF1">
        <w:rPr>
          <w:rFonts w:ascii="Times New Roman" w:hAnsi="Times New Roman" w:cs="Times New Roman"/>
          <w:sz w:val="24"/>
          <w:szCs w:val="24"/>
        </w:rPr>
        <w:t>приобретают</w:t>
      </w:r>
      <w:r w:rsidR="00D2367B" w:rsidRPr="006B6DF1">
        <w:rPr>
          <w:rFonts w:ascii="Times New Roman" w:hAnsi="Times New Roman" w:cs="Times New Roman"/>
          <w:sz w:val="24"/>
          <w:szCs w:val="24"/>
        </w:rPr>
        <w:t xml:space="preserve"> статус «над стеной»</w:t>
      </w:r>
      <w:r w:rsidR="003C1810" w:rsidRPr="006B6DF1">
        <w:rPr>
          <w:rFonts w:ascii="Times New Roman" w:hAnsi="Times New Roman" w:cs="Times New Roman"/>
          <w:sz w:val="24"/>
          <w:szCs w:val="24"/>
        </w:rPr>
        <w:t xml:space="preserve"> в порядке, установленном пунктом </w:t>
      </w:r>
      <w:r w:rsidR="000B02BA" w:rsidRPr="006B6DF1">
        <w:rPr>
          <w:rFonts w:ascii="Times New Roman" w:hAnsi="Times New Roman" w:cs="Times New Roman"/>
          <w:sz w:val="24"/>
          <w:szCs w:val="24"/>
        </w:rPr>
        <w:t xml:space="preserve">6 настоящих </w:t>
      </w:r>
      <w:r w:rsidR="00C413BA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D2367B" w:rsidRPr="006B6DF1">
        <w:rPr>
          <w:rFonts w:ascii="Times New Roman" w:hAnsi="Times New Roman" w:cs="Times New Roman"/>
          <w:sz w:val="24"/>
          <w:szCs w:val="24"/>
        </w:rPr>
        <w:t>.</w:t>
      </w:r>
    </w:p>
    <w:p w:rsidR="00BB6A87" w:rsidRPr="006B6DF1" w:rsidRDefault="00A972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</w:t>
      </w:r>
      <w:r w:rsidR="00BB6A87" w:rsidRPr="006B6DF1">
        <w:rPr>
          <w:rFonts w:ascii="Times New Roman" w:hAnsi="Times New Roman" w:cs="Times New Roman"/>
          <w:sz w:val="24"/>
          <w:szCs w:val="24"/>
        </w:rPr>
        <w:t>.</w:t>
      </w:r>
      <w:r w:rsidR="000A1F95" w:rsidRPr="006B6DF1">
        <w:rPr>
          <w:rFonts w:ascii="Times New Roman" w:hAnsi="Times New Roman" w:cs="Times New Roman"/>
          <w:sz w:val="24"/>
          <w:szCs w:val="24"/>
        </w:rPr>
        <w:t>6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B96282" w:rsidRPr="006B6DF1">
        <w:rPr>
          <w:rFonts w:ascii="Times New Roman" w:hAnsi="Times New Roman" w:cs="Times New Roman"/>
          <w:sz w:val="24"/>
          <w:szCs w:val="24"/>
        </w:rPr>
        <w:t>Работники Финансовой организации в целях настоящих Рекомендаций</w:t>
      </w:r>
      <w:r w:rsidR="00A54B38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BB6A87" w:rsidRPr="006B6DF1">
        <w:rPr>
          <w:rFonts w:ascii="Times New Roman" w:hAnsi="Times New Roman" w:cs="Times New Roman"/>
          <w:sz w:val="24"/>
          <w:szCs w:val="24"/>
        </w:rPr>
        <w:t>:</w:t>
      </w:r>
    </w:p>
    <w:p w:rsidR="00BB6A87" w:rsidRPr="006B6DF1" w:rsidRDefault="000A1F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3.6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C74025">
        <w:rPr>
          <w:rFonts w:ascii="Times New Roman" w:hAnsi="Times New Roman" w:cs="Times New Roman"/>
          <w:sz w:val="24"/>
          <w:szCs w:val="24"/>
        </w:rPr>
        <w:t>З</w:t>
      </w:r>
      <w:r w:rsidR="009A0538" w:rsidRPr="006B6DF1">
        <w:rPr>
          <w:rFonts w:ascii="Times New Roman" w:hAnsi="Times New Roman" w:cs="Times New Roman"/>
          <w:sz w:val="24"/>
          <w:szCs w:val="24"/>
        </w:rPr>
        <w:t>нат</w:t>
      </w:r>
      <w:r w:rsidR="00A54B38">
        <w:rPr>
          <w:rFonts w:ascii="Times New Roman" w:hAnsi="Times New Roman" w:cs="Times New Roman"/>
          <w:sz w:val="24"/>
          <w:szCs w:val="24"/>
        </w:rPr>
        <w:t>ь</w:t>
      </w:r>
      <w:r w:rsidR="009A0538" w:rsidRPr="006B6DF1">
        <w:rPr>
          <w:rFonts w:ascii="Times New Roman" w:hAnsi="Times New Roman" w:cs="Times New Roman"/>
          <w:sz w:val="24"/>
          <w:szCs w:val="24"/>
        </w:rPr>
        <w:t xml:space="preserve"> свое положение относительно «Китайской стены»; </w:t>
      </w:r>
    </w:p>
    <w:p w:rsidR="00BB6A87" w:rsidRPr="006B6DF1" w:rsidRDefault="000A1F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3.6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="00C74025">
        <w:rPr>
          <w:rFonts w:ascii="Times New Roman" w:hAnsi="Times New Roman" w:cs="Times New Roman"/>
          <w:sz w:val="24"/>
          <w:szCs w:val="24"/>
        </w:rPr>
        <w:t>З</w:t>
      </w:r>
      <w:r w:rsidR="009A0538" w:rsidRPr="006B6DF1">
        <w:rPr>
          <w:rFonts w:ascii="Times New Roman" w:hAnsi="Times New Roman" w:cs="Times New Roman"/>
          <w:sz w:val="24"/>
          <w:szCs w:val="24"/>
        </w:rPr>
        <w:t>нат</w:t>
      </w:r>
      <w:r w:rsidR="00A54B38">
        <w:rPr>
          <w:rFonts w:ascii="Times New Roman" w:hAnsi="Times New Roman" w:cs="Times New Roman"/>
          <w:sz w:val="24"/>
          <w:szCs w:val="24"/>
        </w:rPr>
        <w:t>ь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о своем доступе к</w:t>
      </w:r>
      <w:r w:rsidR="009A0538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9A0538" w:rsidRPr="006B6DF1">
        <w:rPr>
          <w:rFonts w:ascii="Times New Roman" w:hAnsi="Times New Roman" w:cs="Times New Roman"/>
          <w:sz w:val="24"/>
          <w:szCs w:val="24"/>
        </w:rPr>
        <w:t>;</w:t>
      </w:r>
    </w:p>
    <w:p w:rsidR="00BB6A87" w:rsidRPr="006B6DF1" w:rsidRDefault="000A1F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3.6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.3. </w:t>
      </w:r>
      <w:r w:rsidR="00A54B38">
        <w:rPr>
          <w:rFonts w:ascii="Times New Roman" w:hAnsi="Times New Roman" w:cs="Times New Roman"/>
          <w:sz w:val="24"/>
          <w:szCs w:val="24"/>
        </w:rPr>
        <w:t>Р</w:t>
      </w:r>
      <w:r w:rsidR="00A54B38" w:rsidRPr="006B6DF1">
        <w:rPr>
          <w:rFonts w:ascii="Times New Roman" w:hAnsi="Times New Roman" w:cs="Times New Roman"/>
          <w:sz w:val="24"/>
          <w:szCs w:val="24"/>
        </w:rPr>
        <w:t>уководств</w:t>
      </w:r>
      <w:r w:rsidR="00A54B38">
        <w:rPr>
          <w:rFonts w:ascii="Times New Roman" w:hAnsi="Times New Roman" w:cs="Times New Roman"/>
          <w:sz w:val="24"/>
          <w:szCs w:val="24"/>
        </w:rPr>
        <w:t>овать</w:t>
      </w:r>
      <w:r w:rsidR="00A54B38" w:rsidRPr="006B6DF1">
        <w:rPr>
          <w:rFonts w:ascii="Times New Roman" w:hAnsi="Times New Roman" w:cs="Times New Roman"/>
          <w:sz w:val="24"/>
          <w:szCs w:val="24"/>
        </w:rPr>
        <w:t xml:space="preserve">ся 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внутренними правилами и документами Финансовой организации, регламентирующими вопросы защиты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A54B38">
        <w:rPr>
          <w:rFonts w:ascii="Times New Roman" w:hAnsi="Times New Roman" w:cs="Times New Roman"/>
          <w:sz w:val="24"/>
          <w:szCs w:val="24"/>
        </w:rPr>
        <w:t>.</w:t>
      </w:r>
    </w:p>
    <w:p w:rsidR="00BB6A87" w:rsidRPr="006B6DF1" w:rsidRDefault="00A972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C413BA" w:rsidRPr="006B6DF1">
        <w:rPr>
          <w:rFonts w:ascii="Times New Roman" w:hAnsi="Times New Roman" w:cs="Times New Roman"/>
          <w:sz w:val="24"/>
          <w:szCs w:val="24"/>
        </w:rPr>
        <w:t>7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C413BA" w:rsidRPr="006B6DF1">
        <w:rPr>
          <w:rFonts w:ascii="Times New Roman" w:hAnsi="Times New Roman" w:cs="Times New Roman"/>
          <w:sz w:val="24"/>
          <w:szCs w:val="24"/>
        </w:rPr>
        <w:t>В</w:t>
      </w:r>
      <w:r w:rsidR="00BB6A87" w:rsidRPr="006B6DF1">
        <w:rPr>
          <w:rFonts w:ascii="Times New Roman" w:hAnsi="Times New Roman" w:cs="Times New Roman"/>
          <w:sz w:val="24"/>
          <w:szCs w:val="24"/>
        </w:rPr>
        <w:t>опрос</w:t>
      </w:r>
      <w:r w:rsidR="00C413BA" w:rsidRPr="006B6DF1">
        <w:rPr>
          <w:rFonts w:ascii="Times New Roman" w:hAnsi="Times New Roman" w:cs="Times New Roman"/>
          <w:sz w:val="24"/>
          <w:szCs w:val="24"/>
        </w:rPr>
        <w:t>ы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, касающиеся доступа к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, положения относительно «Китайской стены», правах и обязанностях </w:t>
      </w:r>
      <w:r w:rsidR="00E55F35" w:rsidRPr="006B6DF1">
        <w:rPr>
          <w:rFonts w:ascii="Times New Roman" w:hAnsi="Times New Roman" w:cs="Times New Roman"/>
          <w:sz w:val="24"/>
          <w:szCs w:val="24"/>
        </w:rPr>
        <w:t>работников</w:t>
      </w:r>
      <w:r w:rsidR="00BB6A87" w:rsidRPr="006B6DF1">
        <w:rPr>
          <w:rFonts w:ascii="Times New Roman" w:hAnsi="Times New Roman" w:cs="Times New Roman"/>
          <w:sz w:val="24"/>
          <w:szCs w:val="24"/>
        </w:rPr>
        <w:t xml:space="preserve">, имеющихся ограничения и запретах, 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DB689F" w:rsidRPr="006B6DF1">
        <w:rPr>
          <w:rFonts w:ascii="Times New Roman" w:hAnsi="Times New Roman" w:cs="Times New Roman"/>
          <w:sz w:val="24"/>
          <w:szCs w:val="24"/>
        </w:rPr>
        <w:t>ОДЛ</w:t>
      </w:r>
      <w:r w:rsidR="00BB6A87" w:rsidRPr="006B6DF1">
        <w:rPr>
          <w:rFonts w:ascii="Times New Roman" w:hAnsi="Times New Roman" w:cs="Times New Roman"/>
          <w:sz w:val="24"/>
          <w:szCs w:val="24"/>
        </w:rPr>
        <w:t>.</w:t>
      </w:r>
    </w:p>
    <w:p w:rsidR="000A1F95" w:rsidRPr="006B6DF1" w:rsidRDefault="000A1F9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A355E8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 xml:space="preserve">. Любой работник Финансовой организации, независимо от того, каким образом он получил доступ к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 xml:space="preserve">, в случае принятия решения о передаче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другому работнику Финансовой организации, должен определить целесообразность такой передачи. В случае наличия 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любых </w:t>
      </w:r>
      <w:r w:rsidRPr="006B6DF1">
        <w:rPr>
          <w:rFonts w:ascii="Times New Roman" w:hAnsi="Times New Roman" w:cs="Times New Roman"/>
          <w:sz w:val="24"/>
          <w:szCs w:val="24"/>
        </w:rPr>
        <w:t>сомнений в целесообразности передачи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sz w:val="24"/>
          <w:szCs w:val="24"/>
        </w:rPr>
        <w:t xml:space="preserve">работник должен предварительно обратиться к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</w:p>
    <w:p w:rsidR="006112F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D842C1" w:rsidRPr="006B6DF1">
        <w:rPr>
          <w:rFonts w:ascii="Times New Roman" w:hAnsi="Times New Roman" w:cs="Times New Roman"/>
          <w:sz w:val="24"/>
          <w:szCs w:val="24"/>
        </w:rPr>
        <w:t>9</w:t>
      </w:r>
      <w:r w:rsidR="006112F2" w:rsidRPr="006B6DF1">
        <w:rPr>
          <w:rFonts w:ascii="Times New Roman" w:hAnsi="Times New Roman" w:cs="Times New Roman"/>
          <w:sz w:val="24"/>
          <w:szCs w:val="24"/>
        </w:rPr>
        <w:t xml:space="preserve">. Для случаев пересечения «Китайской стены» передача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6112F2" w:rsidRPr="006B6DF1">
        <w:rPr>
          <w:rFonts w:ascii="Times New Roman" w:hAnsi="Times New Roman" w:cs="Times New Roman"/>
          <w:sz w:val="24"/>
          <w:szCs w:val="24"/>
        </w:rPr>
        <w:t xml:space="preserve"> работнику публичной стороны, имеющему обоснованную служебную необходимость в получении такой информации, должна:</w:t>
      </w:r>
    </w:p>
    <w:p w:rsidR="006112F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C413BA" w:rsidRPr="006B6DF1">
        <w:rPr>
          <w:rFonts w:ascii="Times New Roman" w:hAnsi="Times New Roman" w:cs="Times New Roman"/>
          <w:sz w:val="24"/>
          <w:szCs w:val="24"/>
        </w:rPr>
        <w:t>9</w:t>
      </w:r>
      <w:r w:rsidR="006112F2" w:rsidRPr="006B6DF1">
        <w:rPr>
          <w:rFonts w:ascii="Times New Roman" w:hAnsi="Times New Roman" w:cs="Times New Roman"/>
          <w:sz w:val="24"/>
          <w:szCs w:val="24"/>
        </w:rPr>
        <w:t xml:space="preserve">.1. Соответствовать требованиям, предъявляемым законодательством Российской Федерации, </w:t>
      </w:r>
      <w:r w:rsidR="00DB689F" w:rsidRPr="006B6DF1">
        <w:rPr>
          <w:rFonts w:ascii="Times New Roman" w:hAnsi="Times New Roman" w:cs="Times New Roman"/>
          <w:sz w:val="24"/>
          <w:szCs w:val="24"/>
        </w:rPr>
        <w:t>и осуществляться в порядке, установленном настоящими Рекомендациями</w:t>
      </w:r>
      <w:r w:rsidR="006112F2" w:rsidRPr="006B6DF1">
        <w:rPr>
          <w:rFonts w:ascii="Times New Roman" w:hAnsi="Times New Roman" w:cs="Times New Roman"/>
          <w:sz w:val="24"/>
          <w:szCs w:val="24"/>
        </w:rPr>
        <w:t>;</w:t>
      </w:r>
    </w:p>
    <w:p w:rsidR="006112F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84C77" w:rsidRPr="006B6DF1">
        <w:rPr>
          <w:rFonts w:ascii="Times New Roman" w:hAnsi="Times New Roman" w:cs="Times New Roman"/>
          <w:sz w:val="24"/>
          <w:szCs w:val="24"/>
        </w:rPr>
        <w:t>9</w:t>
      </w:r>
      <w:r w:rsidR="006112F2" w:rsidRPr="006B6DF1">
        <w:rPr>
          <w:rFonts w:ascii="Times New Roman" w:hAnsi="Times New Roman" w:cs="Times New Roman"/>
          <w:sz w:val="24"/>
          <w:szCs w:val="24"/>
        </w:rPr>
        <w:t>.2. Ограничиваться объемом, необходимым получателю для участия в конкретной сделке или оказании услуг клиенту или для содействия в связи с ними;</w:t>
      </w:r>
    </w:p>
    <w:p w:rsidR="006112F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384C77" w:rsidRPr="006B6DF1">
        <w:rPr>
          <w:rFonts w:ascii="Times New Roman" w:hAnsi="Times New Roman" w:cs="Times New Roman"/>
          <w:sz w:val="24"/>
          <w:szCs w:val="24"/>
        </w:rPr>
        <w:t>9</w:t>
      </w:r>
      <w:r w:rsidR="006112F2" w:rsidRPr="006B6DF1">
        <w:rPr>
          <w:rFonts w:ascii="Times New Roman" w:hAnsi="Times New Roman" w:cs="Times New Roman"/>
          <w:sz w:val="24"/>
          <w:szCs w:val="24"/>
        </w:rPr>
        <w:t>.3. Осуществляться при соблюдении положений действующих договоров, заключенных между Финансовой организацией и клиентом/контрагентом;</w:t>
      </w:r>
    </w:p>
    <w:p w:rsidR="006112F2" w:rsidRPr="006B6DF1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384C77" w:rsidRPr="006B6DF1">
        <w:rPr>
          <w:rFonts w:ascii="Times New Roman" w:hAnsi="Times New Roman" w:cs="Times New Roman"/>
          <w:sz w:val="24"/>
          <w:szCs w:val="24"/>
        </w:rPr>
        <w:t>9</w:t>
      </w:r>
      <w:r w:rsidR="006112F2" w:rsidRPr="006B6DF1">
        <w:rPr>
          <w:rFonts w:ascii="Times New Roman" w:hAnsi="Times New Roman" w:cs="Times New Roman"/>
          <w:sz w:val="24"/>
          <w:szCs w:val="24"/>
        </w:rPr>
        <w:t>.4. Отвечать интересам клиента/контрагента.</w:t>
      </w:r>
    </w:p>
    <w:p w:rsidR="00DA49A2" w:rsidRPr="006B6DF1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384C77" w:rsidRPr="006B6DF1">
        <w:rPr>
          <w:rFonts w:ascii="Times New Roman" w:hAnsi="Times New Roman" w:cs="Times New Roman"/>
          <w:sz w:val="24"/>
          <w:szCs w:val="24"/>
        </w:rPr>
        <w:t>10</w:t>
      </w:r>
      <w:r w:rsidR="00DA49A2" w:rsidRPr="006B6DF1">
        <w:rPr>
          <w:rFonts w:ascii="Times New Roman" w:hAnsi="Times New Roman" w:cs="Times New Roman"/>
          <w:sz w:val="24"/>
          <w:szCs w:val="24"/>
        </w:rPr>
        <w:t>. В случае получения доступа к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DA49A2" w:rsidRPr="006B6DF1">
        <w:rPr>
          <w:rFonts w:ascii="Times New Roman" w:hAnsi="Times New Roman" w:cs="Times New Roman"/>
          <w:sz w:val="24"/>
          <w:szCs w:val="24"/>
        </w:rPr>
        <w:t>работником публичной стороны из любого источника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 соответствующий работник Финансовой организации обязан </w:t>
      </w:r>
      <w:r w:rsidR="00DA49A2" w:rsidRPr="006B6DF1">
        <w:rPr>
          <w:rFonts w:ascii="Times New Roman" w:hAnsi="Times New Roman" w:cs="Times New Roman"/>
          <w:sz w:val="24"/>
          <w:szCs w:val="24"/>
        </w:rPr>
        <w:t xml:space="preserve">незамедлительно уведомить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DA49A2" w:rsidRPr="006B6DF1">
        <w:rPr>
          <w:rFonts w:ascii="Times New Roman" w:hAnsi="Times New Roman" w:cs="Times New Roman"/>
          <w:sz w:val="24"/>
          <w:szCs w:val="24"/>
        </w:rPr>
        <w:t xml:space="preserve"> для принятия последующих ограничительных мер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DA49A2" w:rsidRPr="006B6DF1">
        <w:rPr>
          <w:rFonts w:ascii="Times New Roman" w:hAnsi="Times New Roman" w:cs="Times New Roman"/>
          <w:sz w:val="24"/>
          <w:szCs w:val="24"/>
        </w:rPr>
        <w:t>перенесени</w:t>
      </w:r>
      <w:r w:rsidR="00821CAB" w:rsidRPr="006B6DF1">
        <w:rPr>
          <w:rFonts w:ascii="Times New Roman" w:hAnsi="Times New Roman" w:cs="Times New Roman"/>
          <w:sz w:val="24"/>
          <w:szCs w:val="24"/>
        </w:rPr>
        <w:t>я</w:t>
      </w:r>
      <w:r w:rsidR="00DA49A2" w:rsidRPr="006B6DF1">
        <w:rPr>
          <w:rFonts w:ascii="Times New Roman" w:hAnsi="Times New Roman" w:cs="Times New Roman"/>
          <w:sz w:val="24"/>
          <w:szCs w:val="24"/>
        </w:rPr>
        <w:t xml:space="preserve"> работника на непубличную сторону.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D2739E" w:rsidRPr="006B6DF1">
        <w:rPr>
          <w:rFonts w:ascii="Times New Roman" w:hAnsi="Times New Roman" w:cs="Times New Roman"/>
          <w:sz w:val="24"/>
          <w:szCs w:val="24"/>
        </w:rPr>
        <w:t xml:space="preserve">Данное требование не распространяется для случаев, </w:t>
      </w:r>
      <w:r w:rsidR="00821CAB" w:rsidRPr="006B6DF1">
        <w:rPr>
          <w:rFonts w:ascii="Times New Roman" w:hAnsi="Times New Roman" w:cs="Times New Roman"/>
          <w:sz w:val="24"/>
          <w:szCs w:val="24"/>
        </w:rPr>
        <w:t xml:space="preserve">установленных пунктом 3.7 настоящих </w:t>
      </w:r>
      <w:r w:rsidR="005868B7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D2739E" w:rsidRPr="006B6DF1">
        <w:rPr>
          <w:rFonts w:ascii="Times New Roman" w:hAnsi="Times New Roman" w:cs="Times New Roman"/>
          <w:sz w:val="24"/>
          <w:szCs w:val="24"/>
        </w:rPr>
        <w:t>.</w:t>
      </w:r>
    </w:p>
    <w:p w:rsidR="00B55A57" w:rsidRPr="00AA413A" w:rsidRDefault="00DA49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384C77" w:rsidRPr="006B6DF1">
        <w:rPr>
          <w:rFonts w:ascii="Times New Roman" w:hAnsi="Times New Roman" w:cs="Times New Roman"/>
          <w:sz w:val="24"/>
          <w:szCs w:val="24"/>
        </w:rPr>
        <w:t>11</w:t>
      </w:r>
      <w:r w:rsidR="00073137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B55A57" w:rsidRPr="006B6DF1">
        <w:rPr>
          <w:rFonts w:ascii="Times New Roman" w:hAnsi="Times New Roman" w:cs="Times New Roman"/>
          <w:sz w:val="24"/>
          <w:szCs w:val="24"/>
        </w:rPr>
        <w:t>Обязательства Финансовой организации</w:t>
      </w:r>
      <w:r w:rsidR="00C74025">
        <w:rPr>
          <w:rFonts w:ascii="Times New Roman" w:hAnsi="Times New Roman" w:cs="Times New Roman"/>
          <w:sz w:val="24"/>
          <w:szCs w:val="24"/>
        </w:rPr>
        <w:t xml:space="preserve">, связанные с обращением </w:t>
      </w:r>
      <w:r w:rsidR="00C413BA" w:rsidRPr="006B6DF1">
        <w:rPr>
          <w:rFonts w:ascii="Times New Roman" w:hAnsi="Times New Roman" w:cs="Times New Roman"/>
          <w:sz w:val="24"/>
          <w:szCs w:val="24"/>
        </w:rPr>
        <w:t>СИ</w:t>
      </w:r>
      <w:r w:rsidR="00C74025">
        <w:rPr>
          <w:rFonts w:ascii="Times New Roman" w:hAnsi="Times New Roman" w:cs="Times New Roman"/>
          <w:sz w:val="24"/>
          <w:szCs w:val="24"/>
        </w:rPr>
        <w:t>,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073137" w:rsidRPr="006B6DF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55A57" w:rsidRPr="006B6DF1">
        <w:rPr>
          <w:rFonts w:ascii="Times New Roman" w:hAnsi="Times New Roman" w:cs="Times New Roman"/>
          <w:sz w:val="24"/>
          <w:szCs w:val="24"/>
        </w:rPr>
        <w:t>нос</w:t>
      </w:r>
      <w:r w:rsidR="00073137" w:rsidRPr="006B6DF1">
        <w:rPr>
          <w:rFonts w:ascii="Times New Roman" w:hAnsi="Times New Roman" w:cs="Times New Roman"/>
          <w:sz w:val="24"/>
          <w:szCs w:val="24"/>
        </w:rPr>
        <w:t>и</w:t>
      </w:r>
      <w:r w:rsidR="00B55A57" w:rsidRPr="006B6DF1">
        <w:rPr>
          <w:rFonts w:ascii="Times New Roman" w:hAnsi="Times New Roman" w:cs="Times New Roman"/>
          <w:sz w:val="24"/>
          <w:szCs w:val="24"/>
        </w:rPr>
        <w:t>т</w:t>
      </w:r>
      <w:r w:rsidR="00073137" w:rsidRPr="006B6DF1">
        <w:rPr>
          <w:rFonts w:ascii="Times New Roman" w:hAnsi="Times New Roman" w:cs="Times New Roman"/>
          <w:sz w:val="24"/>
          <w:szCs w:val="24"/>
        </w:rPr>
        <w:t>ь</w:t>
      </w:r>
      <w:r w:rsidR="00B55A57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90352B" w:rsidRPr="006B6DF1">
        <w:rPr>
          <w:rFonts w:ascii="Times New Roman" w:hAnsi="Times New Roman" w:cs="Times New Roman"/>
          <w:sz w:val="24"/>
          <w:szCs w:val="24"/>
        </w:rPr>
        <w:t xml:space="preserve">длящийся </w:t>
      </w:r>
      <w:r w:rsidR="00B55A57" w:rsidRPr="006B6DF1">
        <w:rPr>
          <w:rFonts w:ascii="Times New Roman" w:hAnsi="Times New Roman" w:cs="Times New Roman"/>
          <w:sz w:val="24"/>
          <w:szCs w:val="24"/>
        </w:rPr>
        <w:t>характер и не прекращат</w:t>
      </w:r>
      <w:r w:rsidR="0090352B" w:rsidRPr="006B6DF1">
        <w:rPr>
          <w:rFonts w:ascii="Times New Roman" w:hAnsi="Times New Roman" w:cs="Times New Roman"/>
          <w:sz w:val="24"/>
          <w:szCs w:val="24"/>
        </w:rPr>
        <w:t>ь</w:t>
      </w:r>
      <w:r w:rsidR="00B55A57" w:rsidRPr="006B6DF1">
        <w:rPr>
          <w:rFonts w:ascii="Times New Roman" w:hAnsi="Times New Roman" w:cs="Times New Roman"/>
          <w:sz w:val="24"/>
          <w:szCs w:val="24"/>
        </w:rPr>
        <w:t>ся после завершения сделки</w:t>
      </w:r>
      <w:r w:rsidR="00C74025">
        <w:rPr>
          <w:rFonts w:ascii="Times New Roman" w:hAnsi="Times New Roman" w:cs="Times New Roman"/>
          <w:sz w:val="24"/>
          <w:szCs w:val="24"/>
        </w:rPr>
        <w:t>, за исключением следующих обстоятельств</w:t>
      </w:r>
      <w:r w:rsidR="00AA413A">
        <w:rPr>
          <w:rFonts w:ascii="Times New Roman" w:hAnsi="Times New Roman" w:cs="Times New Roman"/>
          <w:sz w:val="24"/>
          <w:szCs w:val="24"/>
        </w:rPr>
        <w:t>:</w:t>
      </w:r>
      <w:r w:rsidR="00B55A57" w:rsidRPr="00AA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A57" w:rsidRPr="006B6DF1" w:rsidRDefault="00E63A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11</w:t>
      </w:r>
      <w:r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="00B55A57" w:rsidRPr="006B6DF1">
        <w:rPr>
          <w:rFonts w:ascii="Times New Roman" w:hAnsi="Times New Roman" w:cs="Times New Roman"/>
          <w:sz w:val="24"/>
          <w:szCs w:val="24"/>
        </w:rPr>
        <w:t>олученная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B55A57" w:rsidRPr="006B6DF1">
        <w:rPr>
          <w:rFonts w:ascii="Times New Roman" w:hAnsi="Times New Roman" w:cs="Times New Roman"/>
          <w:sz w:val="24"/>
          <w:szCs w:val="24"/>
        </w:rPr>
        <w:t xml:space="preserve">теряет </w:t>
      </w:r>
      <w:r w:rsidR="00256606" w:rsidRPr="006B6DF1">
        <w:rPr>
          <w:rFonts w:ascii="Times New Roman" w:hAnsi="Times New Roman" w:cs="Times New Roman"/>
          <w:sz w:val="24"/>
          <w:szCs w:val="24"/>
        </w:rPr>
        <w:t>служебный</w:t>
      </w:r>
      <w:r w:rsidR="00B55A57" w:rsidRPr="006B6DF1">
        <w:rPr>
          <w:rFonts w:ascii="Times New Roman" w:hAnsi="Times New Roman" w:cs="Times New Roman"/>
          <w:sz w:val="24"/>
          <w:szCs w:val="24"/>
        </w:rPr>
        <w:t xml:space="preserve"> характер </w:t>
      </w:r>
      <w:r w:rsidR="00E55F35" w:rsidRPr="006B6DF1">
        <w:rPr>
          <w:rFonts w:ascii="Times New Roman" w:hAnsi="Times New Roman" w:cs="Times New Roman"/>
          <w:sz w:val="24"/>
          <w:szCs w:val="24"/>
        </w:rPr>
        <w:t xml:space="preserve">после распространения ее неограниченному кругу лиц, либо </w:t>
      </w:r>
      <w:r w:rsidR="00B55A57" w:rsidRPr="006B6DF1">
        <w:rPr>
          <w:rFonts w:ascii="Times New Roman" w:hAnsi="Times New Roman" w:cs="Times New Roman"/>
          <w:sz w:val="24"/>
          <w:szCs w:val="24"/>
        </w:rPr>
        <w:t>она становит</w:t>
      </w:r>
      <w:r w:rsidRPr="006B6DF1">
        <w:rPr>
          <w:rFonts w:ascii="Times New Roman" w:hAnsi="Times New Roman" w:cs="Times New Roman"/>
          <w:sz w:val="24"/>
          <w:szCs w:val="24"/>
        </w:rPr>
        <w:t>ся общедоступной</w:t>
      </w:r>
      <w:r w:rsidR="00E55F35" w:rsidRPr="006B6DF1">
        <w:rPr>
          <w:rFonts w:ascii="Times New Roman" w:hAnsi="Times New Roman" w:cs="Times New Roman"/>
          <w:sz w:val="24"/>
          <w:szCs w:val="24"/>
        </w:rPr>
        <w:t>,</w:t>
      </w:r>
      <w:r w:rsidRPr="006B6DF1">
        <w:rPr>
          <w:rFonts w:ascii="Times New Roman" w:hAnsi="Times New Roman" w:cs="Times New Roman"/>
          <w:sz w:val="24"/>
          <w:szCs w:val="24"/>
        </w:rPr>
        <w:t xml:space="preserve"> либо устаревает;</w:t>
      </w:r>
    </w:p>
    <w:p w:rsidR="006112F2" w:rsidRPr="006B6DF1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11</w:t>
      </w:r>
      <w:r w:rsidR="00E63A90"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Pr="006B6DF1">
        <w:rPr>
          <w:rFonts w:ascii="Times New Roman" w:hAnsi="Times New Roman" w:cs="Times New Roman"/>
          <w:sz w:val="24"/>
          <w:szCs w:val="24"/>
        </w:rPr>
        <w:t>В</w:t>
      </w:r>
      <w:r w:rsidR="006112F2" w:rsidRPr="006B6DF1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E63A90" w:rsidRPr="006B6DF1">
        <w:rPr>
          <w:rFonts w:ascii="Times New Roman" w:hAnsi="Times New Roman" w:cs="Times New Roman"/>
          <w:sz w:val="24"/>
          <w:szCs w:val="24"/>
        </w:rPr>
        <w:t>наступление</w:t>
      </w:r>
      <w:r w:rsidR="006112F2" w:rsidRPr="006B6DF1">
        <w:rPr>
          <w:rFonts w:ascii="Times New Roman" w:hAnsi="Times New Roman" w:cs="Times New Roman"/>
          <w:sz w:val="24"/>
          <w:szCs w:val="24"/>
        </w:rPr>
        <w:t>м</w:t>
      </w:r>
      <w:r w:rsidR="00E63A90" w:rsidRPr="006B6DF1">
        <w:rPr>
          <w:rFonts w:ascii="Times New Roman" w:hAnsi="Times New Roman" w:cs="Times New Roman"/>
          <w:sz w:val="24"/>
          <w:szCs w:val="24"/>
        </w:rPr>
        <w:t xml:space="preserve"> юридических фактов</w:t>
      </w:r>
      <w:r w:rsidR="00B55A57" w:rsidRPr="006B6DF1">
        <w:rPr>
          <w:rFonts w:ascii="Times New Roman" w:hAnsi="Times New Roman" w:cs="Times New Roman"/>
          <w:sz w:val="24"/>
          <w:szCs w:val="24"/>
        </w:rPr>
        <w:t>, котор</w:t>
      </w:r>
      <w:r w:rsidR="00A77D76" w:rsidRPr="006B6DF1">
        <w:rPr>
          <w:rFonts w:ascii="Times New Roman" w:hAnsi="Times New Roman" w:cs="Times New Roman"/>
          <w:sz w:val="24"/>
          <w:szCs w:val="24"/>
        </w:rPr>
        <w:t>ы</w:t>
      </w:r>
      <w:r w:rsidR="00E63A90" w:rsidRPr="006B6DF1">
        <w:rPr>
          <w:rFonts w:ascii="Times New Roman" w:hAnsi="Times New Roman" w:cs="Times New Roman"/>
          <w:sz w:val="24"/>
          <w:szCs w:val="24"/>
        </w:rPr>
        <w:t>е</w:t>
      </w:r>
      <w:r w:rsidR="00B55A57" w:rsidRPr="006B6DF1">
        <w:rPr>
          <w:rFonts w:ascii="Times New Roman" w:hAnsi="Times New Roman" w:cs="Times New Roman"/>
          <w:sz w:val="24"/>
          <w:szCs w:val="24"/>
        </w:rPr>
        <w:t>, согласно условиям договора с клиентом/контрагентом (например, договора о конфиденциальности, неразглашении информа</w:t>
      </w:r>
      <w:r w:rsidR="006112F2" w:rsidRPr="006B6DF1">
        <w:rPr>
          <w:rFonts w:ascii="Times New Roman" w:hAnsi="Times New Roman" w:cs="Times New Roman"/>
          <w:sz w:val="24"/>
          <w:szCs w:val="24"/>
        </w:rPr>
        <w:t xml:space="preserve">ции или инвестиционном мандате), либо по </w:t>
      </w:r>
      <w:r w:rsidR="00B55A57" w:rsidRPr="006B6DF1">
        <w:rPr>
          <w:rFonts w:ascii="Times New Roman" w:hAnsi="Times New Roman" w:cs="Times New Roman"/>
          <w:sz w:val="24"/>
          <w:szCs w:val="24"/>
        </w:rPr>
        <w:t xml:space="preserve">иным основаниям, означают прекращение </w:t>
      </w:r>
      <w:r w:rsidR="00A77D76" w:rsidRPr="006B6DF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6112F2" w:rsidRPr="006B6DF1">
        <w:rPr>
          <w:rFonts w:ascii="Times New Roman" w:hAnsi="Times New Roman" w:cs="Times New Roman"/>
          <w:sz w:val="24"/>
          <w:szCs w:val="24"/>
        </w:rPr>
        <w:t>обязательств</w:t>
      </w:r>
      <w:r w:rsidR="00B55A57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организации.</w:t>
      </w:r>
    </w:p>
    <w:p w:rsidR="004B0B56" w:rsidRPr="006B6DF1" w:rsidRDefault="004B0B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AA35E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DB689F" w:rsidRPr="006B6DF1">
        <w:rPr>
          <w:rFonts w:ascii="Times New Roman" w:hAnsi="Times New Roman" w:cs="Times New Roman"/>
          <w:sz w:val="24"/>
          <w:szCs w:val="24"/>
        </w:rPr>
        <w:t xml:space="preserve">Неисполнение настоящих Рекомендаций, а также ненадлежащее обеспечение защиты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DB689F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организацией, может пр</w:t>
      </w:r>
      <w:r w:rsidR="00256606" w:rsidRPr="006B6DF1">
        <w:rPr>
          <w:rFonts w:ascii="Times New Roman" w:hAnsi="Times New Roman" w:cs="Times New Roman"/>
          <w:sz w:val="24"/>
          <w:szCs w:val="24"/>
        </w:rPr>
        <w:t>ивести к следующим последствиям</w:t>
      </w:r>
      <w:r w:rsidRPr="006B6DF1">
        <w:rPr>
          <w:rFonts w:ascii="Times New Roman" w:hAnsi="Times New Roman" w:cs="Times New Roman"/>
          <w:sz w:val="24"/>
          <w:szCs w:val="24"/>
        </w:rPr>
        <w:t>:</w:t>
      </w:r>
    </w:p>
    <w:p w:rsidR="004B0B56" w:rsidRPr="006B6DF1" w:rsidRDefault="00AA35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="007247F4" w:rsidRPr="006B6DF1">
        <w:rPr>
          <w:rFonts w:ascii="Times New Roman" w:hAnsi="Times New Roman" w:cs="Times New Roman"/>
          <w:sz w:val="24"/>
          <w:szCs w:val="24"/>
        </w:rPr>
        <w:t>рекращение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отношений с клиентом и потеря доходов;</w:t>
      </w:r>
    </w:p>
    <w:p w:rsidR="004B0B56" w:rsidRPr="006B6DF1" w:rsidRDefault="00AA35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="007247F4" w:rsidRPr="006B6DF1">
        <w:rPr>
          <w:rFonts w:ascii="Times New Roman" w:hAnsi="Times New Roman" w:cs="Times New Roman"/>
          <w:sz w:val="24"/>
          <w:szCs w:val="24"/>
        </w:rPr>
        <w:t>редъявление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иск</w:t>
      </w:r>
      <w:r w:rsidR="007247F4" w:rsidRPr="006B6DF1">
        <w:rPr>
          <w:rFonts w:ascii="Times New Roman" w:hAnsi="Times New Roman" w:cs="Times New Roman"/>
          <w:sz w:val="24"/>
          <w:szCs w:val="24"/>
        </w:rPr>
        <w:t>ов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к Финансовой организации;</w:t>
      </w:r>
    </w:p>
    <w:p w:rsidR="004B0B56" w:rsidRPr="006B6DF1" w:rsidRDefault="007247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>.3.</w:t>
      </w:r>
      <w:r w:rsidR="004B0B56" w:rsidRPr="006B6DF1">
        <w:rPr>
          <w:rFonts w:ascii="Times New Roman" w:hAnsi="Times New Roman" w:cs="Times New Roman"/>
          <w:sz w:val="24"/>
          <w:szCs w:val="24"/>
        </w:rPr>
        <w:tab/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="004A473A" w:rsidRPr="006B6DF1">
        <w:rPr>
          <w:rFonts w:ascii="Times New Roman" w:hAnsi="Times New Roman" w:cs="Times New Roman"/>
          <w:sz w:val="24"/>
          <w:szCs w:val="24"/>
        </w:rPr>
        <w:t xml:space="preserve">роведение проверок 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регулирующих органов, </w:t>
      </w:r>
      <w:r w:rsidR="004A473A" w:rsidRPr="006B6DF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4B0B56" w:rsidRPr="006B6DF1">
        <w:rPr>
          <w:rFonts w:ascii="Times New Roman" w:hAnsi="Times New Roman" w:cs="Times New Roman"/>
          <w:sz w:val="24"/>
          <w:szCs w:val="24"/>
        </w:rPr>
        <w:t>предписани</w:t>
      </w:r>
      <w:r w:rsidR="004A473A" w:rsidRPr="006B6DF1">
        <w:rPr>
          <w:rFonts w:ascii="Times New Roman" w:hAnsi="Times New Roman" w:cs="Times New Roman"/>
          <w:sz w:val="24"/>
          <w:szCs w:val="24"/>
        </w:rPr>
        <w:t xml:space="preserve">й, </w:t>
      </w:r>
      <w:r w:rsidR="0099461A" w:rsidRPr="006B6DF1">
        <w:rPr>
          <w:rFonts w:ascii="Times New Roman" w:hAnsi="Times New Roman" w:cs="Times New Roman"/>
          <w:sz w:val="24"/>
          <w:szCs w:val="24"/>
        </w:rPr>
        <w:t xml:space="preserve">применение мер ответственности, установленных действующим законодательством, </w:t>
      </w:r>
      <w:r w:rsidR="00A77D76" w:rsidRPr="006B6DF1">
        <w:rPr>
          <w:rFonts w:ascii="Times New Roman" w:hAnsi="Times New Roman" w:cs="Times New Roman"/>
          <w:sz w:val="24"/>
          <w:szCs w:val="24"/>
        </w:rPr>
        <w:t>приостановление или аннулирование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лицензии</w:t>
      </w:r>
      <w:r w:rsidR="0099461A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организации;</w:t>
      </w:r>
    </w:p>
    <w:p w:rsidR="004B0B56" w:rsidRPr="006B6DF1" w:rsidRDefault="009946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 xml:space="preserve">.4. </w:t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Pr="006B6DF1">
        <w:rPr>
          <w:rFonts w:ascii="Times New Roman" w:hAnsi="Times New Roman" w:cs="Times New Roman"/>
          <w:sz w:val="24"/>
          <w:szCs w:val="24"/>
        </w:rPr>
        <w:t xml:space="preserve">рименение мер </w:t>
      </w:r>
      <w:r w:rsidR="004B0B56" w:rsidRPr="006B6DF1">
        <w:rPr>
          <w:rFonts w:ascii="Times New Roman" w:hAnsi="Times New Roman" w:cs="Times New Roman"/>
          <w:sz w:val="24"/>
          <w:szCs w:val="24"/>
        </w:rPr>
        <w:t>дисциплинарн</w:t>
      </w:r>
      <w:r w:rsidRPr="006B6DF1">
        <w:rPr>
          <w:rFonts w:ascii="Times New Roman" w:hAnsi="Times New Roman" w:cs="Times New Roman"/>
          <w:sz w:val="24"/>
          <w:szCs w:val="24"/>
        </w:rPr>
        <w:t>ой</w:t>
      </w:r>
      <w:r w:rsidR="004B0B56" w:rsidRPr="006B6DF1">
        <w:rPr>
          <w:rFonts w:ascii="Times New Roman" w:hAnsi="Times New Roman" w:cs="Times New Roman"/>
          <w:sz w:val="24"/>
          <w:szCs w:val="24"/>
        </w:rPr>
        <w:t>, административн</w:t>
      </w:r>
      <w:r w:rsidRPr="006B6DF1">
        <w:rPr>
          <w:rFonts w:ascii="Times New Roman" w:hAnsi="Times New Roman" w:cs="Times New Roman"/>
          <w:sz w:val="24"/>
          <w:szCs w:val="24"/>
        </w:rPr>
        <w:t xml:space="preserve">ой и уголовной </w:t>
      </w:r>
      <w:r w:rsidR="004B0B56" w:rsidRPr="006B6DF1">
        <w:rPr>
          <w:rFonts w:ascii="Times New Roman" w:hAnsi="Times New Roman" w:cs="Times New Roman"/>
          <w:sz w:val="24"/>
          <w:szCs w:val="24"/>
        </w:rPr>
        <w:t>ответственност</w:t>
      </w:r>
      <w:r w:rsidRPr="006B6DF1">
        <w:rPr>
          <w:rFonts w:ascii="Times New Roman" w:hAnsi="Times New Roman" w:cs="Times New Roman"/>
          <w:sz w:val="24"/>
          <w:szCs w:val="24"/>
        </w:rPr>
        <w:t>и в отношении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работников Финансовой организации;</w:t>
      </w:r>
    </w:p>
    <w:p w:rsidR="004B0B56" w:rsidRPr="006B6DF1" w:rsidRDefault="009946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D842C1" w:rsidRPr="006B6DF1">
        <w:rPr>
          <w:rFonts w:ascii="Times New Roman" w:hAnsi="Times New Roman" w:cs="Times New Roman"/>
          <w:sz w:val="24"/>
          <w:szCs w:val="24"/>
        </w:rPr>
        <w:t>5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D842C1" w:rsidRPr="006B6DF1">
        <w:rPr>
          <w:rFonts w:ascii="Times New Roman" w:hAnsi="Times New Roman" w:cs="Times New Roman"/>
          <w:sz w:val="24"/>
          <w:szCs w:val="24"/>
        </w:rPr>
        <w:t>П</w:t>
      </w:r>
      <w:r w:rsidRPr="006B6DF1">
        <w:rPr>
          <w:rFonts w:ascii="Times New Roman" w:hAnsi="Times New Roman" w:cs="Times New Roman"/>
          <w:sz w:val="24"/>
          <w:szCs w:val="24"/>
        </w:rPr>
        <w:t xml:space="preserve">ричинение </w:t>
      </w:r>
      <w:r w:rsidR="004B0B56" w:rsidRPr="006B6DF1">
        <w:rPr>
          <w:rFonts w:ascii="Times New Roman" w:hAnsi="Times New Roman" w:cs="Times New Roman"/>
          <w:sz w:val="24"/>
          <w:szCs w:val="24"/>
        </w:rPr>
        <w:t>ущерб</w:t>
      </w:r>
      <w:r w:rsidRPr="006B6DF1">
        <w:rPr>
          <w:rFonts w:ascii="Times New Roman" w:hAnsi="Times New Roman" w:cs="Times New Roman"/>
          <w:sz w:val="24"/>
          <w:szCs w:val="24"/>
        </w:rPr>
        <w:t>а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="004B0B56" w:rsidRPr="006B6DF1">
        <w:rPr>
          <w:rFonts w:ascii="Times New Roman" w:hAnsi="Times New Roman" w:cs="Times New Roman"/>
          <w:sz w:val="24"/>
          <w:szCs w:val="24"/>
        </w:rPr>
        <w:t>репутации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 (в </w:t>
      </w:r>
      <w:r w:rsidR="00D842C1" w:rsidRPr="006B6DF1">
        <w:rPr>
          <w:rFonts w:ascii="Times New Roman" w:hAnsi="Times New Roman" w:cs="Times New Roman"/>
          <w:sz w:val="24"/>
          <w:szCs w:val="24"/>
        </w:rPr>
        <w:t>том числе</w:t>
      </w:r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256606" w:rsidRPr="006B6DF1">
        <w:rPr>
          <w:rFonts w:ascii="Times New Roman" w:hAnsi="Times New Roman" w:cs="Times New Roman"/>
          <w:sz w:val="24"/>
          <w:szCs w:val="24"/>
        </w:rPr>
        <w:t>по</w:t>
      </w:r>
      <w:r w:rsidRPr="006B6DF1">
        <w:rPr>
          <w:rFonts w:ascii="Times New Roman" w:hAnsi="Times New Roman" w:cs="Times New Roman"/>
          <w:sz w:val="24"/>
          <w:szCs w:val="24"/>
        </w:rPr>
        <w:t xml:space="preserve">влекшее негативные последствия </w:t>
      </w:r>
      <w:r w:rsidR="002013A0" w:rsidRPr="006B6DF1">
        <w:rPr>
          <w:rFonts w:ascii="Times New Roman" w:hAnsi="Times New Roman" w:cs="Times New Roman"/>
          <w:sz w:val="24"/>
          <w:szCs w:val="24"/>
        </w:rPr>
        <w:t>в рамках работы с клиентами</w:t>
      </w:r>
      <w:r w:rsidRPr="006B6DF1">
        <w:rPr>
          <w:rFonts w:ascii="Times New Roman" w:hAnsi="Times New Roman" w:cs="Times New Roman"/>
          <w:sz w:val="24"/>
          <w:szCs w:val="24"/>
        </w:rPr>
        <w:t>)</w:t>
      </w:r>
      <w:r w:rsidR="00D258EA" w:rsidRPr="006B6DF1">
        <w:rPr>
          <w:rFonts w:ascii="Times New Roman" w:hAnsi="Times New Roman" w:cs="Times New Roman"/>
          <w:sz w:val="24"/>
          <w:szCs w:val="24"/>
        </w:rPr>
        <w:t>.</w:t>
      </w:r>
    </w:p>
    <w:p w:rsidR="004B0B56" w:rsidRPr="006B6DF1" w:rsidRDefault="00A708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13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4B0B56" w:rsidRPr="006B6DF1">
        <w:rPr>
          <w:rFonts w:ascii="Times New Roman" w:hAnsi="Times New Roman" w:cs="Times New Roman"/>
          <w:sz w:val="24"/>
          <w:szCs w:val="24"/>
        </w:rPr>
        <w:t>Работники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организации, </w:t>
      </w:r>
      <w:r w:rsidR="00C74025">
        <w:rPr>
          <w:rFonts w:ascii="Times New Roman" w:hAnsi="Times New Roman" w:cs="Times New Roman"/>
          <w:sz w:val="24"/>
          <w:szCs w:val="24"/>
        </w:rPr>
        <w:t>а также лица,</w:t>
      </w:r>
      <w:r w:rsidR="00D2739E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sz w:val="24"/>
          <w:szCs w:val="24"/>
        </w:rPr>
        <w:t>с которыми расторгнут трудовой договор</w:t>
      </w:r>
      <w:r w:rsidR="004B0B56" w:rsidRPr="006B6DF1">
        <w:rPr>
          <w:rFonts w:ascii="Times New Roman" w:hAnsi="Times New Roman" w:cs="Times New Roman"/>
          <w:sz w:val="24"/>
          <w:szCs w:val="24"/>
        </w:rPr>
        <w:t>, нес</w:t>
      </w:r>
      <w:r w:rsidRPr="006B6DF1">
        <w:rPr>
          <w:rFonts w:ascii="Times New Roman" w:hAnsi="Times New Roman" w:cs="Times New Roman"/>
          <w:sz w:val="24"/>
          <w:szCs w:val="24"/>
        </w:rPr>
        <w:t>у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r w:rsidR="00D2739E" w:rsidRPr="006B6DF1">
        <w:rPr>
          <w:rFonts w:ascii="Times New Roman" w:hAnsi="Times New Roman" w:cs="Times New Roman"/>
          <w:sz w:val="24"/>
          <w:szCs w:val="24"/>
        </w:rPr>
        <w:t>не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надлежащее обращение с </w:t>
      </w:r>
      <w:r w:rsidR="00256606" w:rsidRPr="006B6DF1">
        <w:rPr>
          <w:rFonts w:ascii="Times New Roman" w:hAnsi="Times New Roman" w:cs="Times New Roman"/>
          <w:sz w:val="24"/>
          <w:szCs w:val="24"/>
        </w:rPr>
        <w:t>С</w:t>
      </w:r>
      <w:r w:rsidR="00117F35" w:rsidRPr="006B6DF1">
        <w:rPr>
          <w:rFonts w:ascii="Times New Roman" w:hAnsi="Times New Roman" w:cs="Times New Roman"/>
          <w:sz w:val="24"/>
          <w:szCs w:val="24"/>
        </w:rPr>
        <w:t>И</w:t>
      </w:r>
      <w:r w:rsidR="00A54B38">
        <w:rPr>
          <w:rFonts w:ascii="Times New Roman" w:hAnsi="Times New Roman" w:cs="Times New Roman"/>
          <w:sz w:val="24"/>
          <w:szCs w:val="24"/>
        </w:rPr>
        <w:t>, имевшее место в период действия трудового договора</w:t>
      </w:r>
      <w:r w:rsidR="004B0B56" w:rsidRPr="006B6DF1">
        <w:rPr>
          <w:rFonts w:ascii="Times New Roman" w:hAnsi="Times New Roman" w:cs="Times New Roman"/>
          <w:sz w:val="24"/>
          <w:szCs w:val="24"/>
        </w:rPr>
        <w:t>.</w:t>
      </w:r>
    </w:p>
    <w:p w:rsidR="00483AE1" w:rsidRPr="00AA413A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14</w:t>
      </w:r>
      <w:r w:rsidR="004B0B56" w:rsidRPr="006B6DF1">
        <w:rPr>
          <w:rFonts w:ascii="Times New Roman" w:hAnsi="Times New Roman" w:cs="Times New Roman"/>
          <w:sz w:val="24"/>
          <w:szCs w:val="24"/>
        </w:rPr>
        <w:t>.</w:t>
      </w:r>
      <w:r w:rsidR="00D258EA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B6DF1" w:rsidRPr="006B6DF1">
        <w:rPr>
          <w:rFonts w:ascii="Times New Roman" w:hAnsi="Times New Roman" w:cs="Times New Roman"/>
          <w:sz w:val="24"/>
          <w:szCs w:val="24"/>
        </w:rPr>
        <w:t>ОДЛ</w:t>
      </w:r>
      <w:r w:rsidR="00DB689F" w:rsidRPr="006B6DF1">
        <w:rPr>
          <w:rFonts w:ascii="Times New Roman" w:hAnsi="Times New Roman" w:cs="Times New Roman"/>
          <w:sz w:val="24"/>
          <w:szCs w:val="24"/>
        </w:rPr>
        <w:t xml:space="preserve"> предпринимает обоснованные и необходимые меры для информирования работников о возможных рисках и установленных требованиях, запретах и ограничениях (в</w:t>
      </w:r>
      <w:r w:rsidR="00AA413A">
        <w:rPr>
          <w:rFonts w:ascii="Times New Roman" w:hAnsi="Times New Roman" w:cs="Times New Roman"/>
          <w:sz w:val="24"/>
          <w:szCs w:val="24"/>
        </w:rPr>
        <w:t>ключая установленные</w:t>
      </w:r>
      <w:r w:rsidR="00DB689F" w:rsidRPr="00AA413A">
        <w:rPr>
          <w:rFonts w:ascii="Times New Roman" w:hAnsi="Times New Roman" w:cs="Times New Roman"/>
          <w:sz w:val="24"/>
          <w:szCs w:val="24"/>
        </w:rPr>
        <w:t xml:space="preserve"> настоящими Рекомендациями)</w:t>
      </w:r>
      <w:r w:rsidR="00AB1A10" w:rsidRPr="00AA413A">
        <w:rPr>
          <w:rFonts w:ascii="Times New Roman" w:hAnsi="Times New Roman" w:cs="Times New Roman"/>
          <w:sz w:val="24"/>
          <w:szCs w:val="24"/>
        </w:rPr>
        <w:t>, в том числе р</w:t>
      </w:r>
      <w:r w:rsidR="00483AE1" w:rsidRPr="00AA413A">
        <w:rPr>
          <w:rFonts w:ascii="Times New Roman" w:hAnsi="Times New Roman" w:cs="Times New Roman"/>
          <w:sz w:val="24"/>
          <w:szCs w:val="24"/>
        </w:rPr>
        <w:t>аботники Финансовой организации должны быть проинформированы о том, что:</w:t>
      </w:r>
    </w:p>
    <w:p w:rsidR="005B4459" w:rsidRPr="00AA413A" w:rsidRDefault="00483AE1" w:rsidP="00AA41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3A">
        <w:rPr>
          <w:rFonts w:ascii="Times New Roman" w:hAnsi="Times New Roman" w:cs="Times New Roman"/>
          <w:sz w:val="24"/>
          <w:szCs w:val="24"/>
        </w:rPr>
        <w:t>3.</w:t>
      </w:r>
      <w:r w:rsidR="00256606" w:rsidRPr="00AA413A">
        <w:rPr>
          <w:rFonts w:ascii="Times New Roman" w:hAnsi="Times New Roman" w:cs="Times New Roman"/>
          <w:sz w:val="24"/>
          <w:szCs w:val="24"/>
        </w:rPr>
        <w:t>14</w:t>
      </w:r>
      <w:r w:rsidRPr="00AA413A">
        <w:rPr>
          <w:rFonts w:ascii="Times New Roman" w:hAnsi="Times New Roman" w:cs="Times New Roman"/>
          <w:sz w:val="24"/>
          <w:szCs w:val="24"/>
        </w:rPr>
        <w:t>.1. В результате получения</w:t>
      </w:r>
      <w:r w:rsidR="00C413BA" w:rsidRPr="00AA413A">
        <w:rPr>
          <w:rFonts w:ascii="Times New Roman" w:hAnsi="Times New Roman" w:cs="Times New Roman"/>
          <w:sz w:val="24"/>
          <w:szCs w:val="24"/>
        </w:rPr>
        <w:t xml:space="preserve"> СИ </w:t>
      </w:r>
      <w:r w:rsidRPr="00AA413A">
        <w:rPr>
          <w:rFonts w:ascii="Times New Roman" w:hAnsi="Times New Roman" w:cs="Times New Roman"/>
          <w:sz w:val="24"/>
          <w:szCs w:val="24"/>
        </w:rPr>
        <w:t>на соответствующего работника Финансовой организации (группу работников/подразделение) могут быть наложены ограничения, препятствующие участию в операциях не только с финансовым</w:t>
      </w:r>
      <w:r w:rsidR="00803F56" w:rsidRPr="00AA413A">
        <w:rPr>
          <w:rFonts w:ascii="Times New Roman" w:hAnsi="Times New Roman" w:cs="Times New Roman"/>
          <w:sz w:val="24"/>
          <w:szCs w:val="24"/>
        </w:rPr>
        <w:t>и</w:t>
      </w:r>
      <w:r w:rsidRPr="00AA413A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803F56" w:rsidRPr="00AA413A">
        <w:rPr>
          <w:rFonts w:ascii="Times New Roman" w:hAnsi="Times New Roman" w:cs="Times New Roman"/>
          <w:sz w:val="24"/>
          <w:szCs w:val="24"/>
        </w:rPr>
        <w:t>ами</w:t>
      </w:r>
      <w:r w:rsidRPr="00AA413A">
        <w:rPr>
          <w:rFonts w:ascii="Times New Roman" w:hAnsi="Times New Roman" w:cs="Times New Roman"/>
          <w:sz w:val="24"/>
          <w:szCs w:val="24"/>
        </w:rPr>
        <w:t xml:space="preserve">, которых касается </w:t>
      </w:r>
      <w:r w:rsidR="00256606" w:rsidRPr="00AA413A">
        <w:rPr>
          <w:rFonts w:ascii="Times New Roman" w:hAnsi="Times New Roman" w:cs="Times New Roman"/>
          <w:sz w:val="24"/>
          <w:szCs w:val="24"/>
        </w:rPr>
        <w:t>С</w:t>
      </w:r>
      <w:r w:rsidR="00E55F35" w:rsidRPr="00AA413A">
        <w:rPr>
          <w:rFonts w:ascii="Times New Roman" w:hAnsi="Times New Roman" w:cs="Times New Roman"/>
          <w:sz w:val="24"/>
          <w:szCs w:val="24"/>
        </w:rPr>
        <w:t>И</w:t>
      </w:r>
      <w:r w:rsidRPr="00AA413A">
        <w:rPr>
          <w:rFonts w:ascii="Times New Roman" w:hAnsi="Times New Roman" w:cs="Times New Roman"/>
          <w:sz w:val="24"/>
          <w:szCs w:val="24"/>
        </w:rPr>
        <w:t>, но и с другими финансовыми инструментами</w:t>
      </w:r>
      <w:r w:rsidR="002E4E02" w:rsidRPr="00AA413A">
        <w:rPr>
          <w:rFonts w:ascii="Times New Roman" w:hAnsi="Times New Roman" w:cs="Times New Roman"/>
          <w:sz w:val="24"/>
          <w:szCs w:val="24"/>
        </w:rPr>
        <w:t xml:space="preserve"> в случае, когда обладание</w:t>
      </w:r>
      <w:r w:rsidR="00C413BA" w:rsidRPr="00AA413A">
        <w:rPr>
          <w:rFonts w:ascii="Times New Roman" w:hAnsi="Times New Roman" w:cs="Times New Roman"/>
          <w:sz w:val="24"/>
          <w:szCs w:val="24"/>
        </w:rPr>
        <w:t xml:space="preserve"> СИ </w:t>
      </w:r>
      <w:r w:rsidR="002E4E02" w:rsidRPr="00AA413A">
        <w:rPr>
          <w:rFonts w:ascii="Times New Roman" w:hAnsi="Times New Roman" w:cs="Times New Roman"/>
          <w:sz w:val="24"/>
          <w:szCs w:val="24"/>
        </w:rPr>
        <w:t>может предоставить преимущество в отношении финансовых инструментов других лиц</w:t>
      </w:r>
      <w:r w:rsidRPr="00AA413A">
        <w:rPr>
          <w:rFonts w:ascii="Times New Roman" w:hAnsi="Times New Roman" w:cs="Times New Roman"/>
          <w:sz w:val="24"/>
          <w:szCs w:val="24"/>
        </w:rPr>
        <w:t>.</w:t>
      </w:r>
    </w:p>
    <w:p w:rsidR="00483AE1" w:rsidRPr="006B6DF1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14</w:t>
      </w:r>
      <w:r w:rsidR="00483AE1" w:rsidRPr="006B6DF1">
        <w:rPr>
          <w:rFonts w:ascii="Times New Roman" w:hAnsi="Times New Roman" w:cs="Times New Roman"/>
          <w:sz w:val="24"/>
          <w:szCs w:val="24"/>
        </w:rPr>
        <w:t>.2. В результате непреднамеренного раскрыти</w:t>
      </w:r>
      <w:r w:rsidR="00117F35" w:rsidRPr="006B6DF1">
        <w:rPr>
          <w:rFonts w:ascii="Times New Roman" w:hAnsi="Times New Roman" w:cs="Times New Roman"/>
          <w:sz w:val="24"/>
          <w:szCs w:val="24"/>
        </w:rPr>
        <w:t>я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при ее обращении в Финансовой организации может быть ограничена </w:t>
      </w:r>
      <w:r w:rsidR="00C74025">
        <w:rPr>
          <w:rFonts w:ascii="Times New Roman" w:hAnsi="Times New Roman" w:cs="Times New Roman"/>
          <w:sz w:val="24"/>
          <w:szCs w:val="24"/>
        </w:rPr>
        <w:t>возможность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803F56" w:rsidRPr="006B6DF1">
        <w:rPr>
          <w:rFonts w:ascii="Times New Roman" w:hAnsi="Times New Roman" w:cs="Times New Roman"/>
          <w:sz w:val="24"/>
          <w:szCs w:val="24"/>
        </w:rPr>
        <w:t>Ф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инансовой организации </w:t>
      </w:r>
      <w:r w:rsidR="00483AE1" w:rsidRPr="006B6DF1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любую работу с клиентом/контрагентом в связи с </w:t>
      </w:r>
      <w:r w:rsidR="005872A1">
        <w:rPr>
          <w:rFonts w:ascii="Times New Roman" w:hAnsi="Times New Roman" w:cs="Times New Roman"/>
          <w:sz w:val="24"/>
          <w:szCs w:val="24"/>
        </w:rPr>
        <w:t>возникновением</w:t>
      </w:r>
      <w:r w:rsidR="005872A1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конфликта интересов и </w:t>
      </w:r>
      <w:r w:rsidR="00803F56" w:rsidRPr="006B6DF1">
        <w:rPr>
          <w:rFonts w:ascii="Times New Roman" w:hAnsi="Times New Roman" w:cs="Times New Roman"/>
          <w:sz w:val="24"/>
          <w:szCs w:val="24"/>
        </w:rPr>
        <w:t>другими обстоятельствами</w:t>
      </w:r>
      <w:r w:rsidR="00483AE1" w:rsidRPr="006B6DF1">
        <w:rPr>
          <w:rFonts w:ascii="Times New Roman" w:hAnsi="Times New Roman" w:cs="Times New Roman"/>
          <w:sz w:val="24"/>
          <w:szCs w:val="24"/>
        </w:rPr>
        <w:t>.</w:t>
      </w:r>
    </w:p>
    <w:p w:rsidR="00B55A57" w:rsidRPr="006B6DF1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15</w:t>
      </w:r>
      <w:r w:rsidR="00D258EA" w:rsidRPr="006B6DF1">
        <w:rPr>
          <w:rFonts w:ascii="Times New Roman" w:hAnsi="Times New Roman" w:cs="Times New Roman"/>
          <w:sz w:val="24"/>
          <w:szCs w:val="24"/>
        </w:rPr>
        <w:t>.</w:t>
      </w:r>
      <w:r w:rsidR="004B0B56" w:rsidRPr="006B6DF1">
        <w:rPr>
          <w:rFonts w:ascii="Times New Roman" w:hAnsi="Times New Roman" w:cs="Times New Roman"/>
          <w:sz w:val="24"/>
          <w:szCs w:val="24"/>
        </w:rPr>
        <w:tab/>
      </w:r>
      <w:r w:rsidR="002013A0" w:rsidRPr="006B6DF1">
        <w:rPr>
          <w:rFonts w:ascii="Times New Roman" w:hAnsi="Times New Roman" w:cs="Times New Roman"/>
          <w:sz w:val="24"/>
          <w:szCs w:val="24"/>
        </w:rPr>
        <w:t>При наличии у работник</w:t>
      </w:r>
      <w:r w:rsidR="00B41345" w:rsidRPr="006B6DF1">
        <w:rPr>
          <w:rFonts w:ascii="Times New Roman" w:hAnsi="Times New Roman" w:cs="Times New Roman"/>
          <w:sz w:val="24"/>
          <w:szCs w:val="24"/>
        </w:rPr>
        <w:t>а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 </w:t>
      </w:r>
      <w:r w:rsidR="002013A0" w:rsidRPr="006B6DF1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4B0B56" w:rsidRPr="006B6DF1">
        <w:rPr>
          <w:rFonts w:ascii="Times New Roman" w:hAnsi="Times New Roman" w:cs="Times New Roman"/>
          <w:sz w:val="24"/>
          <w:szCs w:val="24"/>
        </w:rPr>
        <w:t>полагат</w:t>
      </w:r>
      <w:r w:rsidR="002013A0" w:rsidRPr="006B6DF1">
        <w:rPr>
          <w:rFonts w:ascii="Times New Roman" w:hAnsi="Times New Roman" w:cs="Times New Roman"/>
          <w:sz w:val="24"/>
          <w:szCs w:val="24"/>
        </w:rPr>
        <w:t>ь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, что произошло, могло произойти или произойдет нарушение настоящих </w:t>
      </w:r>
      <w:r w:rsidR="00256606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2013A0" w:rsidRPr="006B6DF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B0B56" w:rsidRPr="006B6DF1">
        <w:rPr>
          <w:rFonts w:ascii="Times New Roman" w:hAnsi="Times New Roman" w:cs="Times New Roman"/>
          <w:sz w:val="24"/>
          <w:szCs w:val="24"/>
        </w:rPr>
        <w:t xml:space="preserve">незамедлительно уведомить </w:t>
      </w:r>
      <w:r w:rsidR="002013A0" w:rsidRPr="006B6DF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4B0B56" w:rsidRPr="006B6DF1">
        <w:rPr>
          <w:rFonts w:ascii="Times New Roman" w:hAnsi="Times New Roman" w:cs="Times New Roman"/>
          <w:sz w:val="24"/>
          <w:szCs w:val="24"/>
        </w:rPr>
        <w:t>.</w:t>
      </w:r>
    </w:p>
    <w:p w:rsidR="00CD4D89" w:rsidRPr="006B6DF1" w:rsidRDefault="00D842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3.</w:t>
      </w:r>
      <w:r w:rsidR="00256606" w:rsidRPr="006B6DF1">
        <w:rPr>
          <w:rFonts w:ascii="Times New Roman" w:hAnsi="Times New Roman" w:cs="Times New Roman"/>
          <w:sz w:val="24"/>
          <w:szCs w:val="24"/>
        </w:rPr>
        <w:t>16</w:t>
      </w:r>
      <w:r w:rsidR="002013A0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B41345" w:rsidRPr="006B6DF1">
        <w:rPr>
          <w:rFonts w:ascii="Times New Roman" w:hAnsi="Times New Roman" w:cs="Times New Roman"/>
          <w:sz w:val="24"/>
          <w:szCs w:val="24"/>
        </w:rPr>
        <w:t>В случае непреднамеренной передачи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B41345" w:rsidRPr="006B6DF1">
        <w:rPr>
          <w:rFonts w:ascii="Times New Roman" w:hAnsi="Times New Roman" w:cs="Times New Roman"/>
          <w:sz w:val="24"/>
          <w:szCs w:val="24"/>
        </w:rPr>
        <w:t xml:space="preserve">работник Финансовой организации должен незамедлительно проинформировать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B41345" w:rsidRPr="006B6DF1">
        <w:rPr>
          <w:rFonts w:ascii="Times New Roman" w:hAnsi="Times New Roman" w:cs="Times New Roman"/>
          <w:sz w:val="24"/>
          <w:szCs w:val="24"/>
        </w:rPr>
        <w:t>.</w:t>
      </w:r>
    </w:p>
    <w:p w:rsidR="00CD4D89" w:rsidRPr="008D197E" w:rsidRDefault="00CD4D89" w:rsidP="008D197E"/>
    <w:p w:rsidR="00B1770E" w:rsidRPr="00ED3DF5" w:rsidRDefault="00A64758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770E" w:rsidRPr="00ED3DF5">
        <w:rPr>
          <w:rFonts w:ascii="Times New Roman" w:hAnsi="Times New Roman" w:cs="Times New Roman"/>
          <w:b/>
          <w:sz w:val="24"/>
          <w:szCs w:val="24"/>
        </w:rPr>
        <w:t>Меры</w:t>
      </w:r>
      <w:r w:rsidR="00483AE1" w:rsidRPr="007B579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1770E" w:rsidRPr="007B5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E1" w:rsidRPr="00AA413A">
        <w:rPr>
          <w:rFonts w:ascii="Times New Roman" w:hAnsi="Times New Roman" w:cs="Times New Roman"/>
          <w:b/>
          <w:sz w:val="24"/>
          <w:szCs w:val="24"/>
        </w:rPr>
        <w:t>обеспечению</w:t>
      </w:r>
      <w:r w:rsidRPr="00AA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0C7" w:rsidRPr="00AA413A">
        <w:rPr>
          <w:rFonts w:ascii="Times New Roman" w:hAnsi="Times New Roman" w:cs="Times New Roman"/>
          <w:b/>
          <w:sz w:val="24"/>
          <w:szCs w:val="24"/>
        </w:rPr>
        <w:t xml:space="preserve">функционирования </w:t>
      </w:r>
      <w:r w:rsidR="00B1770E" w:rsidRPr="00AA413A">
        <w:rPr>
          <w:rFonts w:ascii="Times New Roman" w:hAnsi="Times New Roman" w:cs="Times New Roman"/>
          <w:b/>
          <w:sz w:val="24"/>
          <w:szCs w:val="24"/>
        </w:rPr>
        <w:t>«Китайской стены</w:t>
      </w:r>
      <w:r w:rsidRPr="00AA413A">
        <w:rPr>
          <w:rFonts w:ascii="Times New Roman" w:hAnsi="Times New Roman" w:cs="Times New Roman"/>
          <w:b/>
          <w:sz w:val="24"/>
          <w:szCs w:val="24"/>
        </w:rPr>
        <w:t>»</w:t>
      </w:r>
      <w:r w:rsidR="00B1770E" w:rsidRPr="008D197E">
        <w:rPr>
          <w:rFonts w:ascii="Times New Roman" w:hAnsi="Times New Roman" w:cs="Times New Roman"/>
          <w:sz w:val="24"/>
          <w:szCs w:val="24"/>
        </w:rPr>
        <w:t>.</w:t>
      </w:r>
    </w:p>
    <w:p w:rsidR="0045150D" w:rsidRPr="006B6DF1" w:rsidRDefault="00127D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4.1. </w:t>
      </w:r>
      <w:r w:rsidR="00272571" w:rsidRPr="006B6DF1">
        <w:rPr>
          <w:rFonts w:ascii="Times New Roman" w:hAnsi="Times New Roman" w:cs="Times New Roman"/>
          <w:sz w:val="24"/>
          <w:szCs w:val="24"/>
        </w:rPr>
        <w:t>Для обеспечения функционирования «Китайской стены» могут быть использованы следующие меры</w:t>
      </w:r>
      <w:r w:rsidR="0045150D" w:rsidRPr="006B6DF1">
        <w:rPr>
          <w:rFonts w:ascii="Times New Roman" w:hAnsi="Times New Roman" w:cs="Times New Roman"/>
          <w:sz w:val="24"/>
          <w:szCs w:val="24"/>
        </w:rPr>
        <w:t>:</w:t>
      </w:r>
    </w:p>
    <w:p w:rsidR="00127D7F" w:rsidRPr="00991867" w:rsidRDefault="00127D7F" w:rsidP="009852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4.1.1. Организация обучения работников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в целях повышения их осведомленности и понимания рисков, связанных с нарушением </w:t>
      </w:r>
      <w:r w:rsidRPr="00985266">
        <w:rPr>
          <w:rFonts w:ascii="Times New Roman" w:hAnsi="Times New Roman" w:cs="Times New Roman"/>
          <w:sz w:val="24"/>
          <w:szCs w:val="24"/>
        </w:rPr>
        <w:t>правил обращения</w:t>
      </w:r>
      <w:r w:rsidR="005872A1">
        <w:rPr>
          <w:rFonts w:ascii="Times New Roman" w:hAnsi="Times New Roman" w:cs="Times New Roman"/>
          <w:sz w:val="24"/>
          <w:szCs w:val="24"/>
        </w:rPr>
        <w:t xml:space="preserve"> с</w:t>
      </w:r>
      <w:r w:rsidRPr="00985266">
        <w:rPr>
          <w:rFonts w:ascii="Times New Roman" w:hAnsi="Times New Roman" w:cs="Times New Roman"/>
          <w:sz w:val="24"/>
          <w:szCs w:val="24"/>
        </w:rPr>
        <w:t xml:space="preserve"> </w:t>
      </w:r>
      <w:r w:rsidR="006B6DF1" w:rsidRPr="00985266">
        <w:rPr>
          <w:rFonts w:ascii="Times New Roman" w:hAnsi="Times New Roman" w:cs="Times New Roman"/>
          <w:sz w:val="24"/>
          <w:szCs w:val="24"/>
        </w:rPr>
        <w:t xml:space="preserve">СИ </w:t>
      </w:r>
      <w:r w:rsidRPr="00985266">
        <w:rPr>
          <w:rFonts w:ascii="Times New Roman" w:hAnsi="Times New Roman" w:cs="Times New Roman"/>
          <w:sz w:val="24"/>
          <w:szCs w:val="24"/>
        </w:rPr>
        <w:t>(о</w:t>
      </w:r>
      <w:r w:rsidR="0045150D" w:rsidRPr="00985266">
        <w:rPr>
          <w:rFonts w:ascii="Times New Roman" w:hAnsi="Times New Roman" w:cs="Times New Roman"/>
          <w:sz w:val="24"/>
          <w:szCs w:val="24"/>
        </w:rPr>
        <w:t>бучение</w:t>
      </w:r>
      <w:r w:rsidRPr="00991867">
        <w:rPr>
          <w:rFonts w:ascii="Times New Roman" w:hAnsi="Times New Roman" w:cs="Times New Roman"/>
          <w:sz w:val="24"/>
          <w:szCs w:val="24"/>
        </w:rPr>
        <w:t>);</w:t>
      </w:r>
    </w:p>
    <w:p w:rsidR="0045150D" w:rsidRPr="006B6DF1" w:rsidRDefault="00127D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4.1.2. </w:t>
      </w:r>
      <w:r w:rsidR="007C60EA" w:rsidRPr="006B6DF1">
        <w:rPr>
          <w:rFonts w:ascii="Times New Roman" w:hAnsi="Times New Roman" w:cs="Times New Roman"/>
          <w:sz w:val="24"/>
          <w:szCs w:val="24"/>
        </w:rPr>
        <w:t>Использование физических и информационно-коммуникационных средств управления доступом для предотвращения доступа работников, не имеющих служебной необходимости, к определенным сферам деятельности и информационным ресурсам (ф</w:t>
      </w:r>
      <w:r w:rsidR="0045150D" w:rsidRPr="006B6DF1">
        <w:rPr>
          <w:rFonts w:ascii="Times New Roman" w:hAnsi="Times New Roman" w:cs="Times New Roman"/>
          <w:sz w:val="24"/>
          <w:szCs w:val="24"/>
        </w:rPr>
        <w:t>изическое и информационное обособление</w:t>
      </w:r>
      <w:r w:rsidR="007C60EA" w:rsidRPr="006B6DF1">
        <w:rPr>
          <w:rFonts w:ascii="Times New Roman" w:hAnsi="Times New Roman" w:cs="Times New Roman"/>
          <w:sz w:val="24"/>
          <w:szCs w:val="24"/>
        </w:rPr>
        <w:t>);</w:t>
      </w:r>
    </w:p>
    <w:p w:rsidR="00886B3C" w:rsidRPr="006B6DF1" w:rsidRDefault="00886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</w:t>
      </w:r>
      <w:r w:rsidR="00256606" w:rsidRPr="006B6DF1">
        <w:rPr>
          <w:rFonts w:ascii="Times New Roman" w:hAnsi="Times New Roman" w:cs="Times New Roman"/>
          <w:sz w:val="24"/>
          <w:szCs w:val="24"/>
        </w:rPr>
        <w:t>3</w:t>
      </w:r>
      <w:r w:rsidRPr="006B6DF1">
        <w:rPr>
          <w:rFonts w:ascii="Times New Roman" w:hAnsi="Times New Roman" w:cs="Times New Roman"/>
          <w:sz w:val="24"/>
          <w:szCs w:val="24"/>
        </w:rPr>
        <w:t>. Установление недопустимости нахождения документов</w:t>
      </w:r>
      <w:r w:rsidR="00117F35" w:rsidRPr="006B6DF1">
        <w:rPr>
          <w:rFonts w:ascii="Times New Roman" w:hAnsi="Times New Roman" w:cs="Times New Roman"/>
          <w:sz w:val="24"/>
          <w:szCs w:val="24"/>
        </w:rPr>
        <w:t xml:space="preserve">, содержащих </w:t>
      </w:r>
      <w:r w:rsidR="00985266">
        <w:rPr>
          <w:rFonts w:ascii="Times New Roman" w:hAnsi="Times New Roman" w:cs="Times New Roman"/>
          <w:sz w:val="24"/>
          <w:szCs w:val="24"/>
        </w:rPr>
        <w:t>СИ</w:t>
      </w:r>
      <w:r w:rsidR="00117F35" w:rsidRPr="00985266">
        <w:rPr>
          <w:rFonts w:ascii="Times New Roman" w:hAnsi="Times New Roman" w:cs="Times New Roman"/>
          <w:sz w:val="24"/>
          <w:szCs w:val="24"/>
        </w:rPr>
        <w:t>,</w:t>
      </w:r>
      <w:r w:rsidRPr="00985266">
        <w:rPr>
          <w:rFonts w:ascii="Times New Roman" w:hAnsi="Times New Roman" w:cs="Times New Roman"/>
          <w:sz w:val="24"/>
          <w:szCs w:val="24"/>
        </w:rPr>
        <w:t xml:space="preserve"> в свободном доступе во время отсутствия работников на рабочем месте (</w:t>
      </w:r>
      <w:r w:rsidR="0071175D" w:rsidRPr="006B6DF1">
        <w:rPr>
          <w:rFonts w:ascii="Times New Roman" w:hAnsi="Times New Roman" w:cs="Times New Roman"/>
          <w:sz w:val="24"/>
          <w:szCs w:val="24"/>
        </w:rPr>
        <w:t>«</w:t>
      </w:r>
      <w:r w:rsidRPr="006B6DF1">
        <w:rPr>
          <w:rFonts w:ascii="Times New Roman" w:hAnsi="Times New Roman" w:cs="Times New Roman"/>
          <w:sz w:val="24"/>
          <w:szCs w:val="24"/>
        </w:rPr>
        <w:t>п</w:t>
      </w:r>
      <w:r w:rsidR="0045150D" w:rsidRPr="006B6DF1">
        <w:rPr>
          <w:rFonts w:ascii="Times New Roman" w:hAnsi="Times New Roman" w:cs="Times New Roman"/>
          <w:sz w:val="24"/>
          <w:szCs w:val="24"/>
        </w:rPr>
        <w:t>ринцип чистого стола</w:t>
      </w:r>
      <w:r w:rsidR="0071175D" w:rsidRPr="006B6DF1">
        <w:rPr>
          <w:rFonts w:ascii="Times New Roman" w:hAnsi="Times New Roman" w:cs="Times New Roman"/>
          <w:sz w:val="24"/>
          <w:szCs w:val="24"/>
        </w:rPr>
        <w:t>»</w:t>
      </w:r>
      <w:r w:rsidRPr="006B6DF1">
        <w:rPr>
          <w:rFonts w:ascii="Times New Roman" w:hAnsi="Times New Roman" w:cs="Times New Roman"/>
          <w:sz w:val="24"/>
          <w:szCs w:val="24"/>
        </w:rPr>
        <w:t>);</w:t>
      </w:r>
    </w:p>
    <w:p w:rsidR="00886B3C" w:rsidRPr="006B6DF1" w:rsidRDefault="00886B3C" w:rsidP="009852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266">
        <w:rPr>
          <w:rFonts w:ascii="Times New Roman" w:hAnsi="Times New Roman" w:cs="Times New Roman"/>
          <w:sz w:val="24"/>
          <w:szCs w:val="24"/>
        </w:rPr>
        <w:t>4.1.</w:t>
      </w:r>
      <w:r w:rsidR="00256606" w:rsidRPr="00985266">
        <w:rPr>
          <w:rFonts w:ascii="Times New Roman" w:hAnsi="Times New Roman" w:cs="Times New Roman"/>
          <w:sz w:val="24"/>
          <w:szCs w:val="24"/>
        </w:rPr>
        <w:t>4</w:t>
      </w:r>
      <w:r w:rsidRPr="00985266">
        <w:rPr>
          <w:rFonts w:ascii="Times New Roman" w:hAnsi="Times New Roman" w:cs="Times New Roman"/>
          <w:sz w:val="24"/>
          <w:szCs w:val="24"/>
        </w:rPr>
        <w:t xml:space="preserve">. </w:t>
      </w:r>
      <w:r w:rsidR="000C6645" w:rsidRPr="00985266">
        <w:rPr>
          <w:rFonts w:ascii="Times New Roman" w:hAnsi="Times New Roman" w:cs="Times New Roman"/>
          <w:sz w:val="24"/>
          <w:szCs w:val="24"/>
        </w:rPr>
        <w:t xml:space="preserve">Установление недопустимости передачи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0C6645" w:rsidRPr="006B6DF1">
        <w:rPr>
          <w:rFonts w:ascii="Times New Roman" w:hAnsi="Times New Roman" w:cs="Times New Roman"/>
          <w:sz w:val="24"/>
          <w:szCs w:val="24"/>
        </w:rPr>
        <w:t xml:space="preserve"> между работниками без наличия обоснованной служебной необходимости или при несоблюдении настоящих </w:t>
      </w:r>
      <w:r w:rsidR="00256606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483AE1" w:rsidRPr="006B6DF1">
        <w:rPr>
          <w:rFonts w:ascii="Times New Roman" w:hAnsi="Times New Roman" w:cs="Times New Roman"/>
          <w:sz w:val="24"/>
          <w:szCs w:val="24"/>
        </w:rPr>
        <w:t>(принцип служебной необходимости)</w:t>
      </w:r>
      <w:r w:rsidR="005872A1">
        <w:rPr>
          <w:rFonts w:ascii="Times New Roman" w:hAnsi="Times New Roman" w:cs="Times New Roman"/>
          <w:sz w:val="24"/>
          <w:szCs w:val="24"/>
        </w:rPr>
        <w:t>;</w:t>
      </w:r>
    </w:p>
    <w:p w:rsidR="0045150D" w:rsidRPr="006B6DF1" w:rsidRDefault="000C6645" w:rsidP="009852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</w:t>
      </w:r>
      <w:r w:rsidR="00256606" w:rsidRPr="006B6DF1">
        <w:rPr>
          <w:rFonts w:ascii="Times New Roman" w:hAnsi="Times New Roman" w:cs="Times New Roman"/>
          <w:sz w:val="24"/>
          <w:szCs w:val="24"/>
        </w:rPr>
        <w:t>5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45150D" w:rsidRPr="006B6DF1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117F35" w:rsidRPr="006B6DF1">
        <w:rPr>
          <w:rFonts w:ascii="Times New Roman" w:hAnsi="Times New Roman" w:cs="Times New Roman"/>
          <w:sz w:val="24"/>
          <w:szCs w:val="24"/>
        </w:rPr>
        <w:t xml:space="preserve">списка эмитентов </w:t>
      </w:r>
      <w:r w:rsidR="0060058B" w:rsidRPr="006B6DF1">
        <w:rPr>
          <w:rFonts w:ascii="Times New Roman" w:hAnsi="Times New Roman" w:cs="Times New Roman"/>
          <w:sz w:val="24"/>
          <w:szCs w:val="24"/>
        </w:rPr>
        <w:t>(</w:t>
      </w:r>
      <w:r w:rsidR="00117F35" w:rsidRPr="006B6DF1">
        <w:rPr>
          <w:rFonts w:ascii="Times New Roman" w:hAnsi="Times New Roman" w:cs="Times New Roman"/>
          <w:sz w:val="24"/>
          <w:szCs w:val="24"/>
        </w:rPr>
        <w:t>финансовых инструментов</w:t>
      </w:r>
      <w:r w:rsidR="0060058B" w:rsidRPr="006B6DF1">
        <w:rPr>
          <w:rFonts w:ascii="Times New Roman" w:hAnsi="Times New Roman" w:cs="Times New Roman"/>
          <w:sz w:val="24"/>
          <w:szCs w:val="24"/>
        </w:rPr>
        <w:t>)</w:t>
      </w:r>
      <w:r w:rsidR="00117F35" w:rsidRPr="006B6DF1">
        <w:rPr>
          <w:rFonts w:ascii="Times New Roman" w:hAnsi="Times New Roman" w:cs="Times New Roman"/>
          <w:sz w:val="24"/>
          <w:szCs w:val="24"/>
        </w:rPr>
        <w:t xml:space="preserve">, в отношении которых </w:t>
      </w:r>
      <w:r w:rsidR="00484A2A" w:rsidRPr="006B6DF1">
        <w:rPr>
          <w:rFonts w:ascii="Times New Roman" w:hAnsi="Times New Roman" w:cs="Times New Roman"/>
          <w:sz w:val="24"/>
          <w:szCs w:val="24"/>
        </w:rPr>
        <w:t xml:space="preserve">получена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117F35" w:rsidRPr="006B6DF1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117F35" w:rsidRPr="006B6DF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117F35"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35" w:rsidRPr="006B6DF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117F35" w:rsidRPr="006B6DF1">
        <w:rPr>
          <w:rFonts w:ascii="Times New Roman" w:hAnsi="Times New Roman" w:cs="Times New Roman"/>
          <w:sz w:val="24"/>
          <w:szCs w:val="24"/>
        </w:rPr>
        <w:t>»)</w:t>
      </w:r>
      <w:r w:rsidR="00985266">
        <w:rPr>
          <w:rFonts w:ascii="Times New Roman" w:hAnsi="Times New Roman" w:cs="Times New Roman"/>
          <w:sz w:val="24"/>
          <w:szCs w:val="24"/>
        </w:rPr>
        <w:t>,</w:t>
      </w:r>
      <w:r w:rsidR="0045150D" w:rsidRPr="00985266">
        <w:rPr>
          <w:rFonts w:ascii="Times New Roman" w:hAnsi="Times New Roman" w:cs="Times New Roman"/>
          <w:sz w:val="24"/>
          <w:szCs w:val="24"/>
        </w:rPr>
        <w:t xml:space="preserve"> </w:t>
      </w:r>
      <w:r w:rsidR="00117F35" w:rsidRPr="00985266">
        <w:rPr>
          <w:rFonts w:ascii="Times New Roman" w:hAnsi="Times New Roman" w:cs="Times New Roman"/>
          <w:sz w:val="24"/>
          <w:szCs w:val="24"/>
        </w:rPr>
        <w:t xml:space="preserve">и осуществление контроля за </w:t>
      </w:r>
      <w:r w:rsidR="0045150D" w:rsidRPr="006B6DF1">
        <w:rPr>
          <w:rFonts w:ascii="Times New Roman" w:hAnsi="Times New Roman" w:cs="Times New Roman"/>
          <w:sz w:val="24"/>
          <w:szCs w:val="24"/>
        </w:rPr>
        <w:t>сделк</w:t>
      </w:r>
      <w:r w:rsidR="00117F35" w:rsidRPr="006B6DF1">
        <w:rPr>
          <w:rFonts w:ascii="Times New Roman" w:hAnsi="Times New Roman" w:cs="Times New Roman"/>
          <w:sz w:val="24"/>
          <w:szCs w:val="24"/>
        </w:rPr>
        <w:t xml:space="preserve">ами работников Финансовой организации с такими финансовыми инструментами, </w:t>
      </w:r>
      <w:r w:rsidR="00117F35" w:rsidRPr="00985266">
        <w:rPr>
          <w:rFonts w:ascii="Times New Roman" w:hAnsi="Times New Roman" w:cs="Times New Roman"/>
          <w:sz w:val="24"/>
          <w:szCs w:val="24"/>
        </w:rPr>
        <w:t xml:space="preserve">а также наличие мер, направленных на управление </w:t>
      </w:r>
      <w:r w:rsidR="0045150D" w:rsidRPr="00985266">
        <w:rPr>
          <w:rFonts w:ascii="Times New Roman" w:hAnsi="Times New Roman" w:cs="Times New Roman"/>
          <w:sz w:val="24"/>
          <w:szCs w:val="24"/>
        </w:rPr>
        <w:t>конфликто</w:t>
      </w:r>
      <w:r w:rsidR="005872A1">
        <w:rPr>
          <w:rFonts w:ascii="Times New Roman" w:hAnsi="Times New Roman" w:cs="Times New Roman"/>
          <w:sz w:val="24"/>
          <w:szCs w:val="24"/>
        </w:rPr>
        <w:t>м</w:t>
      </w:r>
      <w:r w:rsidR="0045150D" w:rsidRPr="00985266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483AE1" w:rsidRPr="00985266">
        <w:rPr>
          <w:rFonts w:ascii="Times New Roman" w:hAnsi="Times New Roman" w:cs="Times New Roman"/>
          <w:sz w:val="24"/>
          <w:szCs w:val="24"/>
        </w:rPr>
        <w:t xml:space="preserve">. </w:t>
      </w:r>
      <w:r w:rsidR="00484A2A" w:rsidRPr="00985266">
        <w:rPr>
          <w:rFonts w:ascii="Times New Roman" w:hAnsi="Times New Roman" w:cs="Times New Roman"/>
          <w:sz w:val="24"/>
          <w:szCs w:val="24"/>
        </w:rPr>
        <w:t>Доступ работников к «</w:t>
      </w:r>
      <w:proofErr w:type="spellStart"/>
      <w:r w:rsidR="00484A2A" w:rsidRPr="0098526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484A2A" w:rsidRPr="0098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A2A" w:rsidRPr="00985266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484A2A" w:rsidRPr="00985266">
        <w:rPr>
          <w:rFonts w:ascii="Times New Roman" w:hAnsi="Times New Roman" w:cs="Times New Roman"/>
          <w:sz w:val="24"/>
          <w:szCs w:val="24"/>
        </w:rPr>
        <w:t xml:space="preserve">» </w:t>
      </w:r>
      <w:r w:rsidR="005872A1" w:rsidRPr="005872A1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484A2A" w:rsidRPr="00985266">
        <w:rPr>
          <w:rFonts w:ascii="Times New Roman" w:hAnsi="Times New Roman" w:cs="Times New Roman"/>
          <w:sz w:val="24"/>
          <w:szCs w:val="24"/>
        </w:rPr>
        <w:t>ограничен</w:t>
      </w:r>
      <w:r w:rsidR="005872A1">
        <w:rPr>
          <w:rFonts w:ascii="Times New Roman" w:hAnsi="Times New Roman" w:cs="Times New Roman"/>
          <w:sz w:val="24"/>
          <w:szCs w:val="24"/>
        </w:rPr>
        <w:t>. В</w:t>
      </w:r>
      <w:r w:rsidR="00484A2A" w:rsidRPr="00985266">
        <w:rPr>
          <w:rFonts w:ascii="Times New Roman" w:hAnsi="Times New Roman" w:cs="Times New Roman"/>
          <w:sz w:val="24"/>
          <w:szCs w:val="24"/>
        </w:rPr>
        <w:t>едение такого списка является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мер</w:t>
      </w:r>
      <w:r w:rsidR="00484A2A" w:rsidRPr="006B6DF1">
        <w:rPr>
          <w:rFonts w:ascii="Times New Roman" w:hAnsi="Times New Roman" w:cs="Times New Roman"/>
          <w:sz w:val="24"/>
          <w:szCs w:val="24"/>
        </w:rPr>
        <w:t>ой,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способствую</w:t>
      </w:r>
      <w:r w:rsidR="00484A2A" w:rsidRPr="006B6DF1">
        <w:rPr>
          <w:rFonts w:ascii="Times New Roman" w:hAnsi="Times New Roman" w:cs="Times New Roman"/>
          <w:sz w:val="24"/>
          <w:szCs w:val="24"/>
        </w:rPr>
        <w:t>щей</w:t>
      </w:r>
      <w:r w:rsidR="00483AE1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030E0D" w:rsidRPr="006B6DF1">
        <w:rPr>
          <w:rFonts w:ascii="Times New Roman" w:hAnsi="Times New Roman" w:cs="Times New Roman"/>
          <w:sz w:val="24"/>
          <w:szCs w:val="24"/>
        </w:rPr>
        <w:t>повышени</w:t>
      </w:r>
      <w:r w:rsidR="00483AE1" w:rsidRPr="006B6DF1">
        <w:rPr>
          <w:rFonts w:ascii="Times New Roman" w:hAnsi="Times New Roman" w:cs="Times New Roman"/>
          <w:sz w:val="24"/>
          <w:szCs w:val="24"/>
        </w:rPr>
        <w:t>ю</w:t>
      </w:r>
      <w:r w:rsidR="0045150D" w:rsidRPr="006B6DF1">
        <w:rPr>
          <w:rFonts w:ascii="Times New Roman" w:hAnsi="Times New Roman" w:cs="Times New Roman"/>
          <w:sz w:val="24"/>
          <w:szCs w:val="24"/>
        </w:rPr>
        <w:t xml:space="preserve"> эффективности контрол</w:t>
      </w:r>
      <w:r w:rsidR="00483AE1" w:rsidRPr="006B6DF1">
        <w:rPr>
          <w:rFonts w:ascii="Times New Roman" w:hAnsi="Times New Roman" w:cs="Times New Roman"/>
          <w:sz w:val="24"/>
          <w:szCs w:val="24"/>
        </w:rPr>
        <w:t>ьных мероприятий и</w:t>
      </w:r>
      <w:r w:rsidR="0045150D" w:rsidRPr="006B6DF1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484A2A" w:rsidRPr="006B6DF1">
        <w:rPr>
          <w:rFonts w:ascii="Times New Roman" w:hAnsi="Times New Roman" w:cs="Times New Roman"/>
          <w:sz w:val="24"/>
          <w:szCs w:val="24"/>
        </w:rPr>
        <w:t>ой</w:t>
      </w:r>
      <w:r w:rsidR="0045150D" w:rsidRPr="006B6DF1">
        <w:rPr>
          <w:rFonts w:ascii="Times New Roman" w:hAnsi="Times New Roman" w:cs="Times New Roman"/>
          <w:sz w:val="24"/>
          <w:szCs w:val="24"/>
        </w:rPr>
        <w:t xml:space="preserve"> на предотвращение </w:t>
      </w:r>
      <w:r w:rsidR="00030E0D" w:rsidRPr="006B6DF1">
        <w:rPr>
          <w:rFonts w:ascii="Times New Roman" w:hAnsi="Times New Roman" w:cs="Times New Roman"/>
          <w:sz w:val="24"/>
          <w:szCs w:val="24"/>
        </w:rPr>
        <w:t>нарушения правил обращения с</w:t>
      </w:r>
      <w:r w:rsidR="00256606" w:rsidRPr="006B6DF1">
        <w:rPr>
          <w:rFonts w:ascii="Times New Roman" w:hAnsi="Times New Roman" w:cs="Times New Roman"/>
          <w:sz w:val="24"/>
          <w:szCs w:val="24"/>
        </w:rPr>
        <w:t>о</w:t>
      </w:r>
      <w:r w:rsidR="00030E0D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B6DF1" w:rsidRPr="006B6DF1">
        <w:rPr>
          <w:rFonts w:ascii="Times New Roman" w:hAnsi="Times New Roman" w:cs="Times New Roman"/>
          <w:sz w:val="24"/>
          <w:szCs w:val="24"/>
        </w:rPr>
        <w:t>СИ</w:t>
      </w:r>
      <w:r w:rsidR="00030E0D" w:rsidRPr="006B6DF1">
        <w:rPr>
          <w:rFonts w:ascii="Times New Roman" w:hAnsi="Times New Roman" w:cs="Times New Roman"/>
          <w:sz w:val="24"/>
          <w:szCs w:val="24"/>
        </w:rPr>
        <w:t>;</w:t>
      </w:r>
    </w:p>
    <w:p w:rsidR="00217B01" w:rsidRPr="006B6DF1" w:rsidRDefault="00217B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4.1.6. Ведение списка эмитентов (финансовых инструментов), в отношении которых Финансовая организация имеет доступ к СИ на основании установленных договорных отношений в связи с ее участием в сделке («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>»). Финансовой  организаци</w:t>
      </w:r>
      <w:r w:rsidR="00985266">
        <w:rPr>
          <w:rFonts w:ascii="Times New Roman" w:hAnsi="Times New Roman" w:cs="Times New Roman"/>
          <w:sz w:val="24"/>
          <w:szCs w:val="24"/>
        </w:rPr>
        <w:t>и</w:t>
      </w:r>
      <w:r w:rsidRPr="00985266">
        <w:rPr>
          <w:rFonts w:ascii="Times New Roman" w:hAnsi="Times New Roman" w:cs="Times New Roman"/>
          <w:sz w:val="24"/>
          <w:szCs w:val="24"/>
        </w:rPr>
        <w:t xml:space="preserve"> рекомендуется обеспечивать доступ всех работников к «</w:t>
      </w:r>
      <w:proofErr w:type="spellStart"/>
      <w:r w:rsidRPr="00985266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98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66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985266">
        <w:rPr>
          <w:rFonts w:ascii="Times New Roman" w:hAnsi="Times New Roman" w:cs="Times New Roman"/>
          <w:sz w:val="24"/>
          <w:szCs w:val="24"/>
        </w:rPr>
        <w:t xml:space="preserve">». Ведение такого списка является мерой, направленной на </w:t>
      </w:r>
      <w:r w:rsidRPr="006B6DF1">
        <w:rPr>
          <w:rFonts w:ascii="Times New Roman" w:hAnsi="Times New Roman" w:cs="Times New Roman"/>
          <w:sz w:val="24"/>
          <w:szCs w:val="24"/>
        </w:rPr>
        <w:t xml:space="preserve">предотвращение нарушения правил обращения со </w:t>
      </w:r>
      <w:r w:rsidR="006B6DF1" w:rsidRPr="006B6DF1">
        <w:rPr>
          <w:rFonts w:ascii="Times New Roman" w:hAnsi="Times New Roman" w:cs="Times New Roman"/>
          <w:sz w:val="24"/>
          <w:szCs w:val="24"/>
        </w:rPr>
        <w:t xml:space="preserve">СИ </w:t>
      </w:r>
      <w:r w:rsidRPr="006B6DF1">
        <w:rPr>
          <w:rFonts w:ascii="Times New Roman" w:hAnsi="Times New Roman" w:cs="Times New Roman"/>
          <w:sz w:val="24"/>
          <w:szCs w:val="24"/>
        </w:rPr>
        <w:t>путем ограничения (согласования) осуществления сделок работников с финансовыми инструментами таких эмитентов</w:t>
      </w:r>
      <w:r w:rsidR="005872A1">
        <w:rPr>
          <w:rFonts w:ascii="Times New Roman" w:hAnsi="Times New Roman" w:cs="Times New Roman"/>
          <w:sz w:val="24"/>
          <w:szCs w:val="24"/>
        </w:rPr>
        <w:t>;</w:t>
      </w:r>
    </w:p>
    <w:p w:rsidR="00217B01" w:rsidRPr="006B6DF1" w:rsidRDefault="00217B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</w:t>
      </w:r>
      <w:r w:rsidR="005872A1">
        <w:rPr>
          <w:rFonts w:ascii="Times New Roman" w:hAnsi="Times New Roman" w:cs="Times New Roman"/>
          <w:sz w:val="24"/>
          <w:szCs w:val="24"/>
        </w:rPr>
        <w:t>7</w:t>
      </w:r>
      <w:r w:rsidRPr="006B6DF1">
        <w:rPr>
          <w:rFonts w:ascii="Times New Roman" w:hAnsi="Times New Roman" w:cs="Times New Roman"/>
          <w:sz w:val="24"/>
          <w:szCs w:val="24"/>
        </w:rPr>
        <w:t>. Список «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6B6DF1">
        <w:rPr>
          <w:rFonts w:ascii="Times New Roman" w:hAnsi="Times New Roman" w:cs="Times New Roman"/>
          <w:sz w:val="24"/>
          <w:szCs w:val="24"/>
        </w:rPr>
        <w:t xml:space="preserve">» составляется и актуализируется ОДЛ на основе информации, полученной от руководителя </w:t>
      </w:r>
      <w:r w:rsidR="00B15EA8" w:rsidRPr="006B6DF1">
        <w:rPr>
          <w:rFonts w:ascii="Times New Roman" w:hAnsi="Times New Roman" w:cs="Times New Roman"/>
          <w:sz w:val="24"/>
          <w:szCs w:val="24"/>
        </w:rPr>
        <w:t>непубличного подразделения ил</w:t>
      </w:r>
      <w:r w:rsidRPr="006B6DF1">
        <w:rPr>
          <w:rFonts w:ascii="Times New Roman" w:hAnsi="Times New Roman" w:cs="Times New Roman"/>
          <w:sz w:val="24"/>
          <w:szCs w:val="24"/>
        </w:rPr>
        <w:t xml:space="preserve">и уполномоченного им лица в течение одного рабочего дня после того как стало известно </w:t>
      </w:r>
      <w:r w:rsidR="00B15EA8" w:rsidRPr="006B6DF1">
        <w:rPr>
          <w:rFonts w:ascii="Times New Roman" w:hAnsi="Times New Roman" w:cs="Times New Roman"/>
          <w:sz w:val="24"/>
          <w:szCs w:val="24"/>
        </w:rPr>
        <w:t xml:space="preserve">о факте получения доступа к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B15EA8" w:rsidRPr="006B6DF1">
        <w:rPr>
          <w:rFonts w:ascii="Times New Roman" w:hAnsi="Times New Roman" w:cs="Times New Roman"/>
          <w:sz w:val="24"/>
          <w:szCs w:val="24"/>
        </w:rPr>
        <w:t xml:space="preserve"> или установления договорных отношений в сделке, по которой Финансовой организации предоставляется доступ к СИ</w:t>
      </w:r>
      <w:r w:rsidR="005872A1">
        <w:rPr>
          <w:rFonts w:ascii="Times New Roman" w:hAnsi="Times New Roman" w:cs="Times New Roman"/>
          <w:sz w:val="24"/>
          <w:szCs w:val="24"/>
        </w:rPr>
        <w:t>;</w:t>
      </w:r>
    </w:p>
    <w:p w:rsidR="00840177" w:rsidRPr="006B6DF1" w:rsidRDefault="003760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4.1.</w:t>
      </w:r>
      <w:r w:rsidR="005872A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256606" w:rsidRPr="006B6DF1">
        <w:rPr>
          <w:rFonts w:ascii="Times New Roman" w:hAnsi="Times New Roman" w:cs="Times New Roman"/>
          <w:sz w:val="24"/>
          <w:szCs w:val="24"/>
        </w:rPr>
        <w:t>У</w:t>
      </w:r>
      <w:r w:rsidRPr="006B6DF1">
        <w:rPr>
          <w:rFonts w:ascii="Times New Roman" w:hAnsi="Times New Roman" w:cs="Times New Roman"/>
          <w:sz w:val="24"/>
          <w:szCs w:val="24"/>
        </w:rPr>
        <w:t xml:space="preserve">становление мер дисциплинарной ответственности за несоблюдение </w:t>
      </w:r>
      <w:r w:rsidR="00AF59AE" w:rsidRPr="006B6DF1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256606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AF59AE" w:rsidRPr="006B6DF1">
        <w:rPr>
          <w:rFonts w:ascii="Times New Roman" w:hAnsi="Times New Roman" w:cs="Times New Roman"/>
          <w:sz w:val="24"/>
          <w:szCs w:val="24"/>
        </w:rPr>
        <w:t>и требований конфиденциальности (д</w:t>
      </w:r>
      <w:r w:rsidR="0045150D" w:rsidRPr="006B6DF1">
        <w:rPr>
          <w:rFonts w:ascii="Times New Roman" w:hAnsi="Times New Roman" w:cs="Times New Roman"/>
          <w:sz w:val="24"/>
          <w:szCs w:val="24"/>
        </w:rPr>
        <w:t>исциплинарные санкции</w:t>
      </w:r>
      <w:r w:rsidR="00AF59AE" w:rsidRPr="006B6DF1">
        <w:rPr>
          <w:rFonts w:ascii="Times New Roman" w:hAnsi="Times New Roman" w:cs="Times New Roman"/>
          <w:sz w:val="24"/>
          <w:szCs w:val="24"/>
        </w:rPr>
        <w:t>)</w:t>
      </w:r>
      <w:r w:rsidR="0045150D" w:rsidRPr="006B6DF1">
        <w:rPr>
          <w:rFonts w:ascii="Times New Roman" w:hAnsi="Times New Roman" w:cs="Times New Roman"/>
          <w:sz w:val="24"/>
          <w:szCs w:val="24"/>
        </w:rPr>
        <w:t>.</w:t>
      </w:r>
    </w:p>
    <w:p w:rsidR="00B1770E" w:rsidRPr="008D197E" w:rsidRDefault="00B1770E" w:rsidP="008D197E"/>
    <w:p w:rsidR="00B1770E" w:rsidRPr="00ED3DF5" w:rsidRDefault="007D6979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F5">
        <w:rPr>
          <w:rFonts w:ascii="Times New Roman" w:hAnsi="Times New Roman" w:cs="Times New Roman"/>
          <w:b/>
          <w:sz w:val="24"/>
          <w:szCs w:val="24"/>
        </w:rPr>
        <w:t>5</w:t>
      </w:r>
      <w:r w:rsidR="0041001C" w:rsidRPr="00ED3DF5">
        <w:rPr>
          <w:rFonts w:ascii="Times New Roman" w:hAnsi="Times New Roman" w:cs="Times New Roman"/>
          <w:b/>
          <w:sz w:val="24"/>
          <w:szCs w:val="24"/>
        </w:rPr>
        <w:t>. Порядок пересечения «Китайской стены»</w:t>
      </w:r>
      <w:r w:rsidR="0041001C" w:rsidRPr="008D197E">
        <w:rPr>
          <w:rFonts w:ascii="Times New Roman" w:hAnsi="Times New Roman" w:cs="Times New Roman"/>
          <w:sz w:val="24"/>
          <w:szCs w:val="24"/>
        </w:rPr>
        <w:t>.</w:t>
      </w:r>
    </w:p>
    <w:p w:rsidR="00840177" w:rsidRPr="006B6DF1" w:rsidRDefault="00CB5D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810098" w:rsidRPr="006B6DF1">
        <w:rPr>
          <w:rFonts w:ascii="Times New Roman" w:hAnsi="Times New Roman" w:cs="Times New Roman"/>
          <w:sz w:val="24"/>
          <w:szCs w:val="24"/>
        </w:rPr>
        <w:t>1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9B2200" w:rsidRPr="006B6DF1">
        <w:rPr>
          <w:rFonts w:ascii="Times New Roman" w:hAnsi="Times New Roman" w:cs="Times New Roman"/>
          <w:sz w:val="24"/>
          <w:szCs w:val="24"/>
        </w:rPr>
        <w:t>Пересечение «Китайск</w:t>
      </w:r>
      <w:r w:rsidRPr="006B6DF1">
        <w:rPr>
          <w:rFonts w:ascii="Times New Roman" w:hAnsi="Times New Roman" w:cs="Times New Roman"/>
          <w:sz w:val="24"/>
          <w:szCs w:val="24"/>
        </w:rPr>
        <w:t>ой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 стен</w:t>
      </w:r>
      <w:r w:rsidRPr="006B6DF1">
        <w:rPr>
          <w:rFonts w:ascii="Times New Roman" w:hAnsi="Times New Roman" w:cs="Times New Roman"/>
          <w:sz w:val="24"/>
          <w:szCs w:val="24"/>
        </w:rPr>
        <w:t>ы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» реализуется таким образом, чтобы </w:t>
      </w:r>
      <w:r w:rsidRPr="006B6DF1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9B2200" w:rsidRPr="006B6DF1">
        <w:rPr>
          <w:rFonts w:ascii="Times New Roman" w:hAnsi="Times New Roman" w:cs="Times New Roman"/>
          <w:sz w:val="24"/>
          <w:szCs w:val="24"/>
        </w:rPr>
        <w:t>риск получения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или сведений о ее наличии другими работниками публичной стороны. В противном случае, при невозможности ограничения передачи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422C54" w:rsidRPr="006B6DF1">
        <w:rPr>
          <w:rFonts w:ascii="Times New Roman" w:hAnsi="Times New Roman" w:cs="Times New Roman"/>
          <w:sz w:val="24"/>
          <w:szCs w:val="24"/>
        </w:rPr>
        <w:t>пересекают «Китайскую стену»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4E6678" w:rsidRPr="006B6DF1">
        <w:rPr>
          <w:rFonts w:ascii="Times New Roman" w:hAnsi="Times New Roman" w:cs="Times New Roman"/>
          <w:sz w:val="24"/>
          <w:szCs w:val="24"/>
        </w:rPr>
        <w:t xml:space="preserve">также и другие </w:t>
      </w:r>
      <w:r w:rsidR="00422C54" w:rsidRPr="006B6DF1">
        <w:rPr>
          <w:rFonts w:ascii="Times New Roman" w:hAnsi="Times New Roman" w:cs="Times New Roman"/>
          <w:sz w:val="24"/>
          <w:szCs w:val="24"/>
        </w:rPr>
        <w:t>работники</w:t>
      </w:r>
      <w:r w:rsidR="009B2200"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4E6678" w:rsidRPr="006B6DF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B2200" w:rsidRPr="006B6DF1">
        <w:rPr>
          <w:rFonts w:ascii="Times New Roman" w:hAnsi="Times New Roman" w:cs="Times New Roman"/>
          <w:sz w:val="24"/>
          <w:szCs w:val="24"/>
        </w:rPr>
        <w:t>получ</w:t>
      </w:r>
      <w:r w:rsidR="004E6678" w:rsidRPr="006B6DF1">
        <w:rPr>
          <w:rFonts w:ascii="Times New Roman" w:hAnsi="Times New Roman" w:cs="Times New Roman"/>
          <w:sz w:val="24"/>
          <w:szCs w:val="24"/>
        </w:rPr>
        <w:t xml:space="preserve">или </w:t>
      </w:r>
      <w:r w:rsidR="009B2200" w:rsidRPr="006B6DF1">
        <w:rPr>
          <w:rFonts w:ascii="Times New Roman" w:hAnsi="Times New Roman" w:cs="Times New Roman"/>
          <w:sz w:val="24"/>
          <w:szCs w:val="24"/>
        </w:rPr>
        <w:t>доступ</w:t>
      </w:r>
      <w:r w:rsidR="00422C54" w:rsidRPr="006B6DF1">
        <w:rPr>
          <w:rFonts w:ascii="Times New Roman" w:hAnsi="Times New Roman" w:cs="Times New Roman"/>
          <w:sz w:val="24"/>
          <w:szCs w:val="24"/>
        </w:rPr>
        <w:t xml:space="preserve"> у указанной информации</w:t>
      </w:r>
      <w:r w:rsidR="009B2200" w:rsidRPr="006B6DF1">
        <w:rPr>
          <w:rFonts w:ascii="Times New Roman" w:hAnsi="Times New Roman" w:cs="Times New Roman"/>
          <w:sz w:val="24"/>
          <w:szCs w:val="24"/>
        </w:rPr>
        <w:t>.</w:t>
      </w:r>
    </w:p>
    <w:p w:rsidR="000C3CFB" w:rsidRPr="00991867" w:rsidRDefault="00810098" w:rsidP="00991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67">
        <w:rPr>
          <w:rFonts w:ascii="Times New Roman" w:hAnsi="Times New Roman" w:cs="Times New Roman"/>
          <w:sz w:val="24"/>
          <w:szCs w:val="24"/>
        </w:rPr>
        <w:t>5.2</w:t>
      </w:r>
      <w:r w:rsidR="004E6678" w:rsidRPr="00991867">
        <w:rPr>
          <w:rFonts w:ascii="Times New Roman" w:hAnsi="Times New Roman" w:cs="Times New Roman"/>
          <w:sz w:val="24"/>
          <w:szCs w:val="24"/>
        </w:rPr>
        <w:t>.</w:t>
      </w:r>
      <w:r w:rsidR="007D3591" w:rsidRPr="00991867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0C3CFB" w:rsidRPr="00991867">
        <w:rPr>
          <w:rFonts w:ascii="Times New Roman" w:hAnsi="Times New Roman" w:cs="Times New Roman"/>
          <w:sz w:val="24"/>
          <w:szCs w:val="24"/>
        </w:rPr>
        <w:t>публичной стороны</w:t>
      </w:r>
      <w:r w:rsidR="00472D01" w:rsidRPr="00991867">
        <w:rPr>
          <w:rFonts w:ascii="Times New Roman" w:hAnsi="Times New Roman" w:cs="Times New Roman"/>
          <w:sz w:val="24"/>
          <w:szCs w:val="24"/>
        </w:rPr>
        <w:t xml:space="preserve">, пересекающие «Китайскую стену», </w:t>
      </w:r>
      <w:r w:rsidR="007D3591" w:rsidRPr="00991867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2739E" w:rsidRPr="00991867">
        <w:rPr>
          <w:rFonts w:ascii="Times New Roman" w:hAnsi="Times New Roman" w:cs="Times New Roman"/>
          <w:sz w:val="24"/>
          <w:szCs w:val="24"/>
        </w:rPr>
        <w:t xml:space="preserve">быть уведомлены Финансовой организацией и </w:t>
      </w:r>
      <w:r w:rsidR="007D3591" w:rsidRPr="00991867">
        <w:rPr>
          <w:rFonts w:ascii="Times New Roman" w:hAnsi="Times New Roman" w:cs="Times New Roman"/>
          <w:sz w:val="24"/>
          <w:szCs w:val="24"/>
        </w:rPr>
        <w:t>понимать ограничения и последствия</w:t>
      </w:r>
      <w:r w:rsidR="000C3CFB" w:rsidRPr="00991867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="004E6678" w:rsidRPr="00991867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256606" w:rsidRPr="00991867">
        <w:rPr>
          <w:rFonts w:ascii="Times New Roman" w:hAnsi="Times New Roman" w:cs="Times New Roman"/>
          <w:sz w:val="24"/>
          <w:szCs w:val="24"/>
        </w:rPr>
        <w:t>Рекомендациями</w:t>
      </w:r>
      <w:r w:rsidR="007D3591" w:rsidRPr="00991867">
        <w:rPr>
          <w:rFonts w:ascii="Times New Roman" w:hAnsi="Times New Roman" w:cs="Times New Roman"/>
          <w:sz w:val="24"/>
          <w:szCs w:val="24"/>
        </w:rPr>
        <w:t>.</w:t>
      </w:r>
    </w:p>
    <w:p w:rsidR="007D3591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5.3</w:t>
      </w:r>
      <w:r w:rsidR="004E6678" w:rsidRPr="006B6DF1">
        <w:rPr>
          <w:rFonts w:ascii="Times New Roman" w:hAnsi="Times New Roman" w:cs="Times New Roman"/>
          <w:sz w:val="24"/>
          <w:szCs w:val="24"/>
        </w:rPr>
        <w:t>.</w:t>
      </w:r>
      <w:r w:rsidR="000C3CFB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7D3591" w:rsidRPr="006B6DF1">
        <w:rPr>
          <w:rFonts w:ascii="Times New Roman" w:hAnsi="Times New Roman" w:cs="Times New Roman"/>
          <w:sz w:val="24"/>
          <w:szCs w:val="24"/>
        </w:rPr>
        <w:t>Работникам</w:t>
      </w:r>
      <w:r w:rsidR="00DC2BF9" w:rsidRPr="006B6DF1">
        <w:rPr>
          <w:rFonts w:ascii="Times New Roman" w:hAnsi="Times New Roman" w:cs="Times New Roman"/>
          <w:sz w:val="24"/>
          <w:szCs w:val="24"/>
        </w:rPr>
        <w:t xml:space="preserve">, получившим доступ к </w:t>
      </w:r>
      <w:r w:rsidR="005C341B" w:rsidRPr="006B6DF1">
        <w:rPr>
          <w:rFonts w:ascii="Times New Roman" w:hAnsi="Times New Roman" w:cs="Times New Roman"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sz w:val="24"/>
          <w:szCs w:val="24"/>
        </w:rPr>
        <w:t>И</w:t>
      </w:r>
      <w:r w:rsidR="00DC2BF9" w:rsidRPr="006B6DF1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7D3591" w:rsidRPr="006B6DF1">
        <w:rPr>
          <w:rFonts w:ascii="Times New Roman" w:hAnsi="Times New Roman" w:cs="Times New Roman"/>
          <w:sz w:val="24"/>
          <w:szCs w:val="24"/>
        </w:rPr>
        <w:t>пересе</w:t>
      </w:r>
      <w:r w:rsidR="00DC2BF9" w:rsidRPr="006B6DF1">
        <w:rPr>
          <w:rFonts w:ascii="Times New Roman" w:hAnsi="Times New Roman" w:cs="Times New Roman"/>
          <w:sz w:val="24"/>
          <w:szCs w:val="24"/>
        </w:rPr>
        <w:t xml:space="preserve">чения «Китайской </w:t>
      </w:r>
      <w:r w:rsidR="007D3591" w:rsidRPr="006B6DF1">
        <w:rPr>
          <w:rFonts w:ascii="Times New Roman" w:hAnsi="Times New Roman" w:cs="Times New Roman"/>
          <w:sz w:val="24"/>
          <w:szCs w:val="24"/>
        </w:rPr>
        <w:t>стен</w:t>
      </w:r>
      <w:r w:rsidR="00DC2BF9" w:rsidRPr="006B6DF1">
        <w:rPr>
          <w:rFonts w:ascii="Times New Roman" w:hAnsi="Times New Roman" w:cs="Times New Roman"/>
          <w:sz w:val="24"/>
          <w:szCs w:val="24"/>
        </w:rPr>
        <w:t>ы</w:t>
      </w:r>
      <w:r w:rsidR="007D3591" w:rsidRPr="006B6DF1">
        <w:rPr>
          <w:rFonts w:ascii="Times New Roman" w:hAnsi="Times New Roman" w:cs="Times New Roman"/>
          <w:sz w:val="24"/>
          <w:szCs w:val="24"/>
        </w:rPr>
        <w:t>», запрещается:</w:t>
      </w:r>
    </w:p>
    <w:p w:rsidR="007D3591" w:rsidRPr="006B6DF1" w:rsidRDefault="004E66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3</w:t>
      </w:r>
      <w:r w:rsidR="007D3591"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5C341B" w:rsidRPr="006B6DF1">
        <w:rPr>
          <w:rFonts w:ascii="Times New Roman" w:hAnsi="Times New Roman" w:cs="Times New Roman"/>
          <w:sz w:val="24"/>
          <w:szCs w:val="24"/>
        </w:rPr>
        <w:t>Использовать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5C341B" w:rsidRPr="006B6DF1">
        <w:rPr>
          <w:rFonts w:ascii="Times New Roman" w:hAnsi="Times New Roman" w:cs="Times New Roman"/>
          <w:sz w:val="24"/>
          <w:szCs w:val="24"/>
        </w:rPr>
        <w:t>для осуществления операций с финансовыми и</w:t>
      </w:r>
      <w:r w:rsidR="005868B7" w:rsidRPr="006B6DF1">
        <w:rPr>
          <w:rFonts w:ascii="Times New Roman" w:hAnsi="Times New Roman" w:cs="Times New Roman"/>
          <w:sz w:val="24"/>
          <w:szCs w:val="24"/>
        </w:rPr>
        <w:t>нструментами, которых касается С</w:t>
      </w:r>
      <w:r w:rsidR="005C341B" w:rsidRPr="006B6DF1">
        <w:rPr>
          <w:rFonts w:ascii="Times New Roman" w:hAnsi="Times New Roman" w:cs="Times New Roman"/>
          <w:sz w:val="24"/>
          <w:szCs w:val="24"/>
        </w:rPr>
        <w:t>И,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срок исполнения которого наступил, если такое обязательство возникло в результате операции, совершенной до</w:t>
      </w:r>
      <w:r w:rsidR="00256606" w:rsidRPr="006B6DF1">
        <w:rPr>
          <w:rFonts w:ascii="Times New Roman" w:hAnsi="Times New Roman" w:cs="Times New Roman"/>
          <w:sz w:val="24"/>
          <w:szCs w:val="24"/>
        </w:rPr>
        <w:t xml:space="preserve"> того, как лицу стала известна С</w:t>
      </w:r>
      <w:r w:rsidR="005C341B" w:rsidRPr="006B6DF1">
        <w:rPr>
          <w:rFonts w:ascii="Times New Roman" w:hAnsi="Times New Roman" w:cs="Times New Roman"/>
          <w:sz w:val="24"/>
          <w:szCs w:val="24"/>
        </w:rPr>
        <w:t>И</w:t>
      </w:r>
      <w:r w:rsidR="007D3591" w:rsidRPr="006B6DF1">
        <w:rPr>
          <w:rFonts w:ascii="Times New Roman" w:hAnsi="Times New Roman" w:cs="Times New Roman"/>
          <w:sz w:val="24"/>
          <w:szCs w:val="24"/>
        </w:rPr>
        <w:t>;</w:t>
      </w:r>
    </w:p>
    <w:p w:rsidR="007D3591" w:rsidRPr="006B6DF1" w:rsidRDefault="004E66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3</w:t>
      </w:r>
      <w:r w:rsidR="007D3591" w:rsidRPr="006B6DF1">
        <w:rPr>
          <w:rFonts w:ascii="Times New Roman" w:hAnsi="Times New Roman" w:cs="Times New Roman"/>
          <w:sz w:val="24"/>
          <w:szCs w:val="24"/>
        </w:rPr>
        <w:t>.</w:t>
      </w:r>
      <w:r w:rsidR="002871C3" w:rsidRPr="006B6DF1">
        <w:rPr>
          <w:rFonts w:ascii="Times New Roman" w:hAnsi="Times New Roman" w:cs="Times New Roman"/>
          <w:sz w:val="24"/>
          <w:szCs w:val="24"/>
        </w:rPr>
        <w:t>2</w:t>
      </w:r>
      <w:r w:rsidR="007D3591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D2739E" w:rsidRPr="006B6DF1">
        <w:rPr>
          <w:rFonts w:ascii="Times New Roman" w:hAnsi="Times New Roman" w:cs="Times New Roman"/>
          <w:sz w:val="24"/>
          <w:szCs w:val="24"/>
        </w:rPr>
        <w:t>Р</w:t>
      </w:r>
      <w:r w:rsidR="002871C3" w:rsidRPr="006B6DF1">
        <w:rPr>
          <w:rFonts w:ascii="Times New Roman" w:hAnsi="Times New Roman" w:cs="Times New Roman"/>
          <w:sz w:val="24"/>
          <w:szCs w:val="24"/>
        </w:rPr>
        <w:t>аскрывать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2871C3" w:rsidRPr="006B6DF1">
        <w:rPr>
          <w:rFonts w:ascii="Times New Roman" w:hAnsi="Times New Roman" w:cs="Times New Roman"/>
          <w:sz w:val="24"/>
          <w:szCs w:val="24"/>
        </w:rPr>
        <w:t xml:space="preserve">любым другим </w:t>
      </w:r>
      <w:r w:rsidR="007D3591" w:rsidRPr="006B6DF1">
        <w:rPr>
          <w:rFonts w:ascii="Times New Roman" w:hAnsi="Times New Roman" w:cs="Times New Roman"/>
          <w:sz w:val="24"/>
          <w:szCs w:val="24"/>
        </w:rPr>
        <w:t>лиц</w:t>
      </w:r>
      <w:r w:rsidR="002871C3" w:rsidRPr="006B6DF1">
        <w:rPr>
          <w:rFonts w:ascii="Times New Roman" w:hAnsi="Times New Roman" w:cs="Times New Roman"/>
          <w:sz w:val="24"/>
          <w:szCs w:val="24"/>
        </w:rPr>
        <w:t>ам</w:t>
      </w:r>
      <w:r w:rsidR="007D3591" w:rsidRPr="006B6DF1">
        <w:rPr>
          <w:rFonts w:ascii="Times New Roman" w:hAnsi="Times New Roman" w:cs="Times New Roman"/>
          <w:sz w:val="24"/>
          <w:szCs w:val="24"/>
        </w:rPr>
        <w:t xml:space="preserve">, за исключением лиц, </w:t>
      </w:r>
      <w:r w:rsidR="00F46480" w:rsidRPr="006B6DF1">
        <w:rPr>
          <w:rFonts w:ascii="Times New Roman" w:hAnsi="Times New Roman" w:cs="Times New Roman"/>
          <w:sz w:val="24"/>
          <w:szCs w:val="24"/>
        </w:rPr>
        <w:t>пересекающих «Китайскую стену» в установленном настоящим пунктом порядке</w:t>
      </w:r>
      <w:r w:rsidR="007D3591" w:rsidRPr="006B6DF1">
        <w:rPr>
          <w:rFonts w:ascii="Times New Roman" w:hAnsi="Times New Roman" w:cs="Times New Roman"/>
          <w:sz w:val="24"/>
          <w:szCs w:val="24"/>
        </w:rPr>
        <w:t>;</w:t>
      </w:r>
    </w:p>
    <w:p w:rsidR="007D3591" w:rsidRPr="006B6DF1" w:rsidRDefault="004E66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3</w:t>
      </w:r>
      <w:r w:rsidRPr="006B6DF1">
        <w:rPr>
          <w:rFonts w:ascii="Times New Roman" w:hAnsi="Times New Roman" w:cs="Times New Roman"/>
          <w:sz w:val="24"/>
          <w:szCs w:val="24"/>
        </w:rPr>
        <w:t>.3</w:t>
      </w:r>
      <w:r w:rsidR="007D3591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D2739E" w:rsidRPr="006B6DF1">
        <w:rPr>
          <w:rFonts w:ascii="Times New Roman" w:hAnsi="Times New Roman" w:cs="Times New Roman"/>
          <w:sz w:val="24"/>
          <w:szCs w:val="24"/>
        </w:rPr>
        <w:t>П</w:t>
      </w:r>
      <w:r w:rsidR="007D3591" w:rsidRPr="006B6DF1">
        <w:rPr>
          <w:rFonts w:ascii="Times New Roman" w:hAnsi="Times New Roman" w:cs="Times New Roman"/>
          <w:sz w:val="24"/>
          <w:szCs w:val="24"/>
        </w:rPr>
        <w:t>роводить или распространять исследование рынка (</w:t>
      </w:r>
      <w:proofErr w:type="spellStart"/>
      <w:r w:rsidR="007D3591" w:rsidRPr="006B6DF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D3591" w:rsidRPr="006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1" w:rsidRPr="006B6DF1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7D3591" w:rsidRPr="006B6DF1">
        <w:rPr>
          <w:rFonts w:ascii="Times New Roman" w:hAnsi="Times New Roman" w:cs="Times New Roman"/>
          <w:sz w:val="24"/>
          <w:szCs w:val="24"/>
        </w:rPr>
        <w:t xml:space="preserve">) о </w:t>
      </w:r>
      <w:r w:rsidR="00F46480" w:rsidRPr="006B6DF1">
        <w:rPr>
          <w:rFonts w:ascii="Times New Roman" w:hAnsi="Times New Roman" w:cs="Times New Roman"/>
          <w:sz w:val="24"/>
          <w:szCs w:val="24"/>
        </w:rPr>
        <w:t>третьих лиц</w:t>
      </w:r>
      <w:r w:rsidR="001B4E49" w:rsidRPr="006B6DF1">
        <w:rPr>
          <w:rFonts w:ascii="Times New Roman" w:hAnsi="Times New Roman" w:cs="Times New Roman"/>
          <w:sz w:val="24"/>
          <w:szCs w:val="24"/>
        </w:rPr>
        <w:t>ах</w:t>
      </w:r>
      <w:r w:rsidRPr="006B6DF1">
        <w:rPr>
          <w:rFonts w:ascii="Times New Roman" w:hAnsi="Times New Roman" w:cs="Times New Roman"/>
          <w:sz w:val="24"/>
          <w:szCs w:val="24"/>
        </w:rPr>
        <w:t>, участвующих в сделке.</w:t>
      </w:r>
    </w:p>
    <w:p w:rsidR="000A0074" w:rsidRPr="006B6DF1" w:rsidRDefault="000A00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4</w:t>
      </w:r>
      <w:r w:rsidRPr="006B6DF1">
        <w:rPr>
          <w:rFonts w:ascii="Times New Roman" w:hAnsi="Times New Roman" w:cs="Times New Roman"/>
          <w:sz w:val="24"/>
          <w:szCs w:val="24"/>
        </w:rPr>
        <w:t>. Работникам публичной стороны, получившим доступ к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sz w:val="24"/>
          <w:szCs w:val="24"/>
        </w:rPr>
        <w:t>в результате пересечения «Китайской стены», разрешается осуществление операций с финансовыми инст</w:t>
      </w:r>
      <w:r w:rsidR="00256606" w:rsidRPr="006B6DF1">
        <w:rPr>
          <w:rFonts w:ascii="Times New Roman" w:hAnsi="Times New Roman" w:cs="Times New Roman"/>
          <w:sz w:val="24"/>
          <w:szCs w:val="24"/>
        </w:rPr>
        <w:t>рументами, к которым относится С</w:t>
      </w:r>
      <w:r w:rsidRPr="006B6DF1">
        <w:rPr>
          <w:rFonts w:ascii="Times New Roman" w:hAnsi="Times New Roman" w:cs="Times New Roman"/>
          <w:sz w:val="24"/>
          <w:szCs w:val="24"/>
        </w:rPr>
        <w:t>И, только в следующих случаях:</w:t>
      </w:r>
    </w:p>
    <w:p w:rsidR="000A0074" w:rsidRPr="006B6DF1" w:rsidRDefault="000A00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4</w:t>
      </w:r>
      <w:r w:rsidRPr="006B6DF1">
        <w:rPr>
          <w:rFonts w:ascii="Times New Roman" w:hAnsi="Times New Roman" w:cs="Times New Roman"/>
          <w:sz w:val="24"/>
          <w:szCs w:val="24"/>
        </w:rPr>
        <w:t xml:space="preserve">.1. Скупка финансовых инструментов на рынке от имени клиента инвестиционно-банковского подразделения Финансовой организации с целью приобретения контроля и одновременного увеличения их цены до объявления о предложении о поглощении  (организация предложения); </w:t>
      </w:r>
    </w:p>
    <w:p w:rsidR="003F35C9" w:rsidRPr="006B6DF1" w:rsidRDefault="000A00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4</w:t>
      </w:r>
      <w:r w:rsidRPr="006B6DF1">
        <w:rPr>
          <w:rFonts w:ascii="Times New Roman" w:hAnsi="Times New Roman" w:cs="Times New Roman"/>
          <w:sz w:val="24"/>
          <w:szCs w:val="24"/>
        </w:rPr>
        <w:t xml:space="preserve">.2. Совершение операций с финансовыми инструментами в целях управления рисками, если бы такие торговые операции были предприняты в любом случае, независимо от рассматриваемой </w:t>
      </w:r>
      <w:r w:rsidR="00711561" w:rsidRPr="006B6DF1">
        <w:rPr>
          <w:rFonts w:ascii="Times New Roman" w:hAnsi="Times New Roman" w:cs="Times New Roman"/>
          <w:sz w:val="24"/>
          <w:szCs w:val="24"/>
        </w:rPr>
        <w:t>СИ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</w:p>
    <w:p w:rsidR="007D3591" w:rsidRPr="006B6DF1" w:rsidRDefault="004E6678" w:rsidP="00991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67">
        <w:rPr>
          <w:rFonts w:ascii="Times New Roman" w:hAnsi="Times New Roman" w:cs="Times New Roman"/>
          <w:sz w:val="24"/>
          <w:szCs w:val="24"/>
        </w:rPr>
        <w:t>5.</w:t>
      </w:r>
      <w:r w:rsidR="00256606" w:rsidRPr="00991867">
        <w:rPr>
          <w:rFonts w:ascii="Times New Roman" w:hAnsi="Times New Roman" w:cs="Times New Roman"/>
          <w:sz w:val="24"/>
          <w:szCs w:val="24"/>
        </w:rPr>
        <w:t>5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. </w:t>
      </w:r>
      <w:r w:rsidR="003F35C9" w:rsidRPr="00991867">
        <w:rPr>
          <w:rFonts w:ascii="Times New Roman" w:hAnsi="Times New Roman" w:cs="Times New Roman"/>
          <w:sz w:val="24"/>
          <w:szCs w:val="24"/>
        </w:rPr>
        <w:t>Д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о </w:t>
      </w:r>
      <w:r w:rsidR="003F35C9" w:rsidRPr="00991867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операций с финансовыми инструментами, к которым относится </w:t>
      </w:r>
      <w:r w:rsidR="00256606" w:rsidRPr="00991867">
        <w:rPr>
          <w:rFonts w:ascii="Times New Roman" w:hAnsi="Times New Roman" w:cs="Times New Roman"/>
          <w:sz w:val="24"/>
          <w:szCs w:val="24"/>
        </w:rPr>
        <w:t>С</w:t>
      </w:r>
      <w:r w:rsidR="00E55F35" w:rsidRPr="00991867">
        <w:rPr>
          <w:rFonts w:ascii="Times New Roman" w:hAnsi="Times New Roman" w:cs="Times New Roman"/>
          <w:sz w:val="24"/>
          <w:szCs w:val="24"/>
        </w:rPr>
        <w:t>И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, </w:t>
      </w:r>
      <w:r w:rsidR="00472D01" w:rsidRPr="00991867">
        <w:rPr>
          <w:rFonts w:ascii="Times New Roman" w:hAnsi="Times New Roman" w:cs="Times New Roman"/>
          <w:sz w:val="24"/>
          <w:szCs w:val="24"/>
        </w:rPr>
        <w:t>предусмотренных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Pr="00991867">
        <w:rPr>
          <w:rFonts w:ascii="Times New Roman" w:hAnsi="Times New Roman" w:cs="Times New Roman"/>
          <w:sz w:val="24"/>
          <w:szCs w:val="24"/>
        </w:rPr>
        <w:t>5.</w:t>
      </w:r>
      <w:r w:rsidR="005872A1">
        <w:rPr>
          <w:rFonts w:ascii="Times New Roman" w:hAnsi="Times New Roman" w:cs="Times New Roman"/>
          <w:sz w:val="24"/>
          <w:szCs w:val="24"/>
        </w:rPr>
        <w:t>4</w:t>
      </w:r>
      <w:r w:rsidR="00472D01" w:rsidRPr="00991867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256606" w:rsidRPr="00991867">
        <w:rPr>
          <w:rFonts w:ascii="Times New Roman" w:hAnsi="Times New Roman" w:cs="Times New Roman"/>
          <w:sz w:val="24"/>
          <w:szCs w:val="24"/>
        </w:rPr>
        <w:t>Рекомендаций</w:t>
      </w:r>
      <w:r w:rsidR="00472D01" w:rsidRPr="00991867">
        <w:rPr>
          <w:rFonts w:ascii="Times New Roman" w:hAnsi="Times New Roman" w:cs="Times New Roman"/>
          <w:sz w:val="24"/>
          <w:szCs w:val="24"/>
        </w:rPr>
        <w:t>,</w:t>
      </w:r>
      <w:r w:rsidR="000566E0" w:rsidRPr="00991867">
        <w:rPr>
          <w:rFonts w:ascii="Times New Roman" w:hAnsi="Times New Roman" w:cs="Times New Roman"/>
          <w:sz w:val="24"/>
          <w:szCs w:val="24"/>
        </w:rPr>
        <w:t xml:space="preserve"> работник публичной стороны,</w:t>
      </w:r>
      <w:r w:rsidR="00DC2BF9" w:rsidRPr="00991867">
        <w:rPr>
          <w:rFonts w:ascii="Times New Roman" w:hAnsi="Times New Roman" w:cs="Times New Roman"/>
          <w:sz w:val="24"/>
          <w:szCs w:val="24"/>
        </w:rPr>
        <w:t xml:space="preserve"> получивший доступ к</w:t>
      </w:r>
      <w:r w:rsidR="00C413BA" w:rsidRPr="00991867">
        <w:rPr>
          <w:rFonts w:ascii="Times New Roman" w:hAnsi="Times New Roman" w:cs="Times New Roman"/>
          <w:sz w:val="24"/>
          <w:szCs w:val="24"/>
        </w:rPr>
        <w:t xml:space="preserve"> СИ </w:t>
      </w:r>
      <w:r w:rsidR="00DC2BF9" w:rsidRPr="00991867">
        <w:rPr>
          <w:rFonts w:ascii="Times New Roman" w:hAnsi="Times New Roman" w:cs="Times New Roman"/>
          <w:sz w:val="24"/>
          <w:szCs w:val="24"/>
        </w:rPr>
        <w:t xml:space="preserve">в результате пересечения «Китайской стены», обязан </w:t>
      </w:r>
      <w:r w:rsidR="00D42C91" w:rsidRPr="00991867">
        <w:rPr>
          <w:rFonts w:ascii="Times New Roman" w:hAnsi="Times New Roman" w:cs="Times New Roman"/>
          <w:sz w:val="24"/>
          <w:szCs w:val="24"/>
        </w:rPr>
        <w:t>обратится к</w:t>
      </w:r>
      <w:r w:rsidR="00DC2BF9" w:rsidRPr="00991867">
        <w:rPr>
          <w:rFonts w:ascii="Times New Roman" w:hAnsi="Times New Roman" w:cs="Times New Roman"/>
          <w:sz w:val="24"/>
          <w:szCs w:val="24"/>
        </w:rPr>
        <w:t xml:space="preserve">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DC2BF9" w:rsidRPr="006B6DF1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="00D42C91" w:rsidRPr="006B6DF1">
        <w:rPr>
          <w:rFonts w:ascii="Times New Roman" w:hAnsi="Times New Roman" w:cs="Times New Roman"/>
          <w:sz w:val="24"/>
          <w:szCs w:val="24"/>
        </w:rPr>
        <w:t>Финансовой организацией порядке</w:t>
      </w:r>
      <w:r w:rsidR="007D3591" w:rsidRPr="006B6DF1">
        <w:rPr>
          <w:rFonts w:ascii="Times New Roman" w:hAnsi="Times New Roman" w:cs="Times New Roman"/>
          <w:sz w:val="24"/>
          <w:szCs w:val="24"/>
        </w:rPr>
        <w:t>,</w:t>
      </w:r>
      <w:r w:rsidR="00D42C91" w:rsidRPr="006B6DF1">
        <w:rPr>
          <w:rFonts w:ascii="Times New Roman" w:hAnsi="Times New Roman" w:cs="Times New Roman"/>
          <w:sz w:val="24"/>
          <w:szCs w:val="24"/>
        </w:rPr>
        <w:t xml:space="preserve"> п</w:t>
      </w:r>
      <w:r w:rsidR="007D3591" w:rsidRPr="006B6DF1">
        <w:rPr>
          <w:rFonts w:ascii="Times New Roman" w:hAnsi="Times New Roman" w:cs="Times New Roman"/>
          <w:sz w:val="24"/>
          <w:szCs w:val="24"/>
        </w:rPr>
        <w:t>оскольку в определенных ситуациях могут действовать специфические требования или ограничения.</w:t>
      </w:r>
    </w:p>
    <w:p w:rsidR="0069653E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E71FA3" w:rsidRPr="006B6DF1">
        <w:rPr>
          <w:rFonts w:ascii="Times New Roman" w:hAnsi="Times New Roman" w:cs="Times New Roman"/>
          <w:sz w:val="24"/>
          <w:szCs w:val="24"/>
        </w:rPr>
        <w:t>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037B5F" w:rsidRPr="006B6DF1">
        <w:rPr>
          <w:rFonts w:ascii="Times New Roman" w:hAnsi="Times New Roman" w:cs="Times New Roman"/>
          <w:sz w:val="24"/>
          <w:szCs w:val="24"/>
        </w:rPr>
        <w:t>П</w:t>
      </w:r>
      <w:r w:rsidR="00E71FA3" w:rsidRPr="006B6DF1">
        <w:rPr>
          <w:rFonts w:ascii="Times New Roman" w:hAnsi="Times New Roman" w:cs="Times New Roman"/>
          <w:sz w:val="24"/>
          <w:szCs w:val="24"/>
        </w:rPr>
        <w:t>ересечени</w:t>
      </w:r>
      <w:r w:rsidR="0036203A" w:rsidRPr="006B6DF1">
        <w:rPr>
          <w:rFonts w:ascii="Times New Roman" w:hAnsi="Times New Roman" w:cs="Times New Roman"/>
          <w:sz w:val="24"/>
          <w:szCs w:val="24"/>
        </w:rPr>
        <w:t>е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«Китайской стены» </w:t>
      </w:r>
      <w:r w:rsidR="00037B5F" w:rsidRPr="006B6DF1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="00E71FA3" w:rsidRPr="006B6DF1">
        <w:rPr>
          <w:rFonts w:ascii="Times New Roman" w:hAnsi="Times New Roman" w:cs="Times New Roman"/>
          <w:sz w:val="24"/>
          <w:szCs w:val="24"/>
        </w:rPr>
        <w:t>работник непубличной стороны</w:t>
      </w:r>
      <w:r w:rsidR="009028F8" w:rsidRPr="006B6DF1">
        <w:rPr>
          <w:rFonts w:ascii="Times New Roman" w:hAnsi="Times New Roman" w:cs="Times New Roman"/>
          <w:sz w:val="24"/>
          <w:szCs w:val="24"/>
        </w:rPr>
        <w:t xml:space="preserve"> (инициатор)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E71FA3" w:rsidRPr="006B6DF1">
        <w:rPr>
          <w:rFonts w:ascii="Times New Roman" w:hAnsi="Times New Roman" w:cs="Times New Roman"/>
          <w:sz w:val="24"/>
          <w:szCs w:val="24"/>
        </w:rPr>
        <w:t>принимающий участие в подготовке сделки</w:t>
      </w:r>
      <w:r w:rsidR="0036203A" w:rsidRPr="006B6DF1">
        <w:rPr>
          <w:rFonts w:ascii="Times New Roman" w:hAnsi="Times New Roman" w:cs="Times New Roman"/>
          <w:sz w:val="24"/>
          <w:szCs w:val="24"/>
        </w:rPr>
        <w:t>)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71FA3" w:rsidRPr="006B6DF1">
        <w:rPr>
          <w:rFonts w:ascii="Times New Roman" w:hAnsi="Times New Roman" w:cs="Times New Roman"/>
          <w:sz w:val="24"/>
          <w:szCs w:val="24"/>
        </w:rPr>
        <w:t>направле</w:t>
      </w:r>
      <w:r w:rsidR="0036203A" w:rsidRPr="006B6DF1">
        <w:rPr>
          <w:rFonts w:ascii="Times New Roman" w:hAnsi="Times New Roman" w:cs="Times New Roman"/>
          <w:sz w:val="24"/>
          <w:szCs w:val="24"/>
        </w:rPr>
        <w:t>ния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9653E" w:rsidRPr="006B6DF1">
        <w:rPr>
          <w:rFonts w:ascii="Times New Roman" w:hAnsi="Times New Roman" w:cs="Times New Roman"/>
          <w:sz w:val="24"/>
          <w:szCs w:val="24"/>
        </w:rPr>
        <w:t>запрос</w:t>
      </w:r>
      <w:r w:rsidR="0036203A" w:rsidRPr="006B6DF1">
        <w:rPr>
          <w:rFonts w:ascii="Times New Roman" w:hAnsi="Times New Roman" w:cs="Times New Roman"/>
          <w:sz w:val="24"/>
          <w:szCs w:val="24"/>
        </w:rPr>
        <w:t>а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на согласование пересечения «Китайской стены»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EC1EA9">
        <w:rPr>
          <w:rFonts w:ascii="Times New Roman" w:hAnsi="Times New Roman" w:cs="Times New Roman"/>
          <w:sz w:val="24"/>
          <w:szCs w:val="24"/>
        </w:rPr>
        <w:t>им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9653E" w:rsidRPr="006B6DF1">
        <w:rPr>
          <w:rFonts w:ascii="Times New Roman" w:hAnsi="Times New Roman" w:cs="Times New Roman"/>
          <w:sz w:val="24"/>
          <w:szCs w:val="24"/>
        </w:rPr>
        <w:t>работник</w:t>
      </w:r>
      <w:r w:rsidR="00EC1EA9">
        <w:rPr>
          <w:rFonts w:ascii="Times New Roman" w:hAnsi="Times New Roman" w:cs="Times New Roman"/>
          <w:sz w:val="24"/>
          <w:szCs w:val="24"/>
        </w:rPr>
        <w:t>ом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публичной стороны следующим лицам:</w:t>
      </w:r>
    </w:p>
    <w:p w:rsidR="0069653E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69653E" w:rsidRPr="006B6DF1">
        <w:rPr>
          <w:rFonts w:ascii="Times New Roman" w:hAnsi="Times New Roman" w:cs="Times New Roman"/>
          <w:sz w:val="24"/>
          <w:szCs w:val="24"/>
        </w:rPr>
        <w:t>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69653E" w:rsidRPr="006B6DF1">
        <w:rPr>
          <w:rFonts w:ascii="Times New Roman" w:hAnsi="Times New Roman" w:cs="Times New Roman"/>
          <w:sz w:val="24"/>
          <w:szCs w:val="24"/>
        </w:rPr>
        <w:t>;</w:t>
      </w:r>
    </w:p>
    <w:p w:rsidR="0069653E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69653E" w:rsidRPr="006B6DF1">
        <w:rPr>
          <w:rFonts w:ascii="Times New Roman" w:hAnsi="Times New Roman" w:cs="Times New Roman"/>
          <w:sz w:val="24"/>
          <w:szCs w:val="24"/>
        </w:rPr>
        <w:t>.2.</w:t>
      </w:r>
      <w:r w:rsidR="00625F04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7B3AF2" w:rsidRPr="006B6DF1">
        <w:rPr>
          <w:rFonts w:ascii="Times New Roman" w:hAnsi="Times New Roman" w:cs="Times New Roman"/>
          <w:sz w:val="24"/>
          <w:szCs w:val="24"/>
        </w:rPr>
        <w:t>Р</w:t>
      </w:r>
      <w:r w:rsidR="00625F04" w:rsidRPr="006B6DF1">
        <w:rPr>
          <w:rFonts w:ascii="Times New Roman" w:hAnsi="Times New Roman" w:cs="Times New Roman"/>
          <w:sz w:val="24"/>
          <w:szCs w:val="24"/>
        </w:rPr>
        <w:t xml:space="preserve">уководителю </w:t>
      </w:r>
      <w:r w:rsidR="007B3AF2" w:rsidRPr="006B6DF1">
        <w:rPr>
          <w:rFonts w:ascii="Times New Roman" w:hAnsi="Times New Roman" w:cs="Times New Roman"/>
          <w:sz w:val="24"/>
          <w:szCs w:val="24"/>
        </w:rPr>
        <w:t>подразделения/</w:t>
      </w:r>
      <w:r w:rsidR="00625F04" w:rsidRPr="006B6DF1">
        <w:rPr>
          <w:rFonts w:ascii="Times New Roman" w:hAnsi="Times New Roman" w:cs="Times New Roman"/>
          <w:sz w:val="24"/>
          <w:szCs w:val="24"/>
        </w:rPr>
        <w:t>организующей сделку группы,</w:t>
      </w:r>
      <w:r w:rsidR="007B3AF2" w:rsidRPr="006B6DF1">
        <w:rPr>
          <w:rFonts w:ascii="Times New Roman" w:hAnsi="Times New Roman" w:cs="Times New Roman"/>
          <w:sz w:val="24"/>
          <w:szCs w:val="24"/>
        </w:rPr>
        <w:t xml:space="preserve"> где работает</w:t>
      </w:r>
      <w:r w:rsidR="00625F04" w:rsidRPr="006B6DF1"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="0069653E" w:rsidRPr="006B6DF1">
        <w:rPr>
          <w:rFonts w:ascii="Times New Roman" w:hAnsi="Times New Roman" w:cs="Times New Roman"/>
          <w:sz w:val="24"/>
          <w:szCs w:val="24"/>
        </w:rPr>
        <w:t>;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.3. </w:t>
      </w:r>
      <w:r w:rsidR="007B3AF2" w:rsidRPr="006B6DF1">
        <w:rPr>
          <w:rFonts w:ascii="Times New Roman" w:hAnsi="Times New Roman" w:cs="Times New Roman"/>
          <w:sz w:val="24"/>
          <w:szCs w:val="24"/>
        </w:rPr>
        <w:t>Р</w:t>
      </w:r>
      <w:r w:rsidR="0069653E" w:rsidRPr="006B6DF1">
        <w:rPr>
          <w:rFonts w:ascii="Times New Roman" w:hAnsi="Times New Roman" w:cs="Times New Roman"/>
          <w:sz w:val="24"/>
          <w:szCs w:val="24"/>
        </w:rPr>
        <w:t>уководителю</w:t>
      </w:r>
      <w:r w:rsidR="00625F04" w:rsidRPr="006B6DF1">
        <w:rPr>
          <w:rFonts w:ascii="Times New Roman" w:hAnsi="Times New Roman" w:cs="Times New Roman"/>
          <w:sz w:val="24"/>
          <w:szCs w:val="24"/>
        </w:rPr>
        <w:t xml:space="preserve"> подразделения, где работает </w:t>
      </w:r>
      <w:r w:rsidR="0069653E" w:rsidRPr="006B6DF1">
        <w:rPr>
          <w:rFonts w:ascii="Times New Roman" w:hAnsi="Times New Roman" w:cs="Times New Roman"/>
          <w:sz w:val="24"/>
          <w:szCs w:val="24"/>
        </w:rPr>
        <w:t>соответствующий</w:t>
      </w:r>
      <w:r w:rsidR="00625F04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9653E" w:rsidRPr="006B6DF1">
        <w:rPr>
          <w:rFonts w:ascii="Times New Roman" w:hAnsi="Times New Roman" w:cs="Times New Roman"/>
          <w:sz w:val="24"/>
          <w:szCs w:val="24"/>
        </w:rPr>
        <w:t>работник публичной стороны.</w:t>
      </w:r>
    </w:p>
    <w:p w:rsidR="00BB6AA3" w:rsidRPr="00991867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BB6AA3" w:rsidRPr="006B6DF1">
        <w:rPr>
          <w:rFonts w:ascii="Times New Roman" w:hAnsi="Times New Roman" w:cs="Times New Roman"/>
          <w:sz w:val="24"/>
          <w:szCs w:val="24"/>
        </w:rPr>
        <w:t>.</w:t>
      </w:r>
      <w:r w:rsidR="00256606" w:rsidRPr="006B6DF1">
        <w:rPr>
          <w:rFonts w:ascii="Times New Roman" w:hAnsi="Times New Roman" w:cs="Times New Roman"/>
          <w:sz w:val="24"/>
          <w:szCs w:val="24"/>
        </w:rPr>
        <w:t>7</w:t>
      </w:r>
      <w:r w:rsidR="00BB6AA3" w:rsidRPr="006B6DF1">
        <w:rPr>
          <w:rFonts w:ascii="Times New Roman" w:hAnsi="Times New Roman" w:cs="Times New Roman"/>
          <w:sz w:val="24"/>
          <w:szCs w:val="24"/>
        </w:rPr>
        <w:t xml:space="preserve">. Инициатором не может быть работник публичной стороны независимо от </w:t>
      </w:r>
      <w:r w:rsidR="00991867">
        <w:rPr>
          <w:rFonts w:ascii="Times New Roman" w:hAnsi="Times New Roman" w:cs="Times New Roman"/>
          <w:sz w:val="24"/>
          <w:szCs w:val="24"/>
        </w:rPr>
        <w:t xml:space="preserve">наличия у него </w:t>
      </w:r>
      <w:r w:rsidR="00BB6AA3" w:rsidRPr="00991867">
        <w:rPr>
          <w:rFonts w:ascii="Times New Roman" w:hAnsi="Times New Roman" w:cs="Times New Roman"/>
          <w:sz w:val="24"/>
          <w:szCs w:val="24"/>
        </w:rPr>
        <w:t>статуса «над стеной» или пересечения «Китайской стены».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36203A" w:rsidRPr="006B6DF1">
        <w:rPr>
          <w:rFonts w:ascii="Times New Roman" w:hAnsi="Times New Roman" w:cs="Times New Roman"/>
          <w:sz w:val="24"/>
          <w:szCs w:val="24"/>
        </w:rPr>
        <w:t>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="0036203A" w:rsidRPr="006B6DF1">
        <w:rPr>
          <w:rFonts w:ascii="Times New Roman" w:hAnsi="Times New Roman" w:cs="Times New Roman"/>
          <w:sz w:val="24"/>
          <w:szCs w:val="24"/>
        </w:rPr>
        <w:t>. В запросе на согласование пересечения «Китайской стены» в частности должны быть указаны: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037B5F" w:rsidRPr="006B6DF1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36203A" w:rsidRPr="006B6DF1">
        <w:rPr>
          <w:rFonts w:ascii="Times New Roman" w:hAnsi="Times New Roman" w:cs="Times New Roman"/>
          <w:sz w:val="24"/>
          <w:szCs w:val="24"/>
        </w:rPr>
        <w:t>сделк</w:t>
      </w:r>
      <w:r w:rsidR="00037B5F" w:rsidRPr="006B6DF1">
        <w:rPr>
          <w:rFonts w:ascii="Times New Roman" w:hAnsi="Times New Roman" w:cs="Times New Roman"/>
          <w:sz w:val="24"/>
          <w:szCs w:val="24"/>
        </w:rPr>
        <w:t>е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, для </w:t>
      </w:r>
      <w:r w:rsidR="00515E19" w:rsidRPr="006B6DF1">
        <w:rPr>
          <w:rFonts w:ascii="Times New Roman" w:hAnsi="Times New Roman" w:cs="Times New Roman"/>
          <w:sz w:val="24"/>
          <w:szCs w:val="24"/>
        </w:rPr>
        <w:t>участия в подготовке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 которой работник публичной стороны собирается пересечь «Китайскую стену»;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ФИО и должность работника публичной стороны, который собирается пересечь </w:t>
      </w:r>
      <w:r w:rsidR="001B4E49" w:rsidRPr="006B6DF1">
        <w:rPr>
          <w:rFonts w:ascii="Times New Roman" w:hAnsi="Times New Roman" w:cs="Times New Roman"/>
          <w:sz w:val="24"/>
          <w:szCs w:val="24"/>
        </w:rPr>
        <w:t>«Китайскую стену»</w:t>
      </w:r>
      <w:r w:rsidR="0036203A" w:rsidRPr="006B6DF1">
        <w:rPr>
          <w:rFonts w:ascii="Times New Roman" w:hAnsi="Times New Roman" w:cs="Times New Roman"/>
          <w:sz w:val="24"/>
          <w:szCs w:val="24"/>
        </w:rPr>
        <w:t>;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>.3. Н</w:t>
      </w:r>
      <w:r w:rsidR="0036203A" w:rsidRPr="006B6DF1">
        <w:rPr>
          <w:rFonts w:ascii="Times New Roman" w:hAnsi="Times New Roman" w:cs="Times New Roman"/>
          <w:sz w:val="24"/>
          <w:szCs w:val="24"/>
        </w:rPr>
        <w:t>аименование третьего лица,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которого будет доступна работнику публичной стороны, который собирается пересечь </w:t>
      </w:r>
      <w:r w:rsidR="001B4E49" w:rsidRPr="006B6DF1">
        <w:rPr>
          <w:rFonts w:ascii="Times New Roman" w:hAnsi="Times New Roman" w:cs="Times New Roman"/>
          <w:sz w:val="24"/>
          <w:szCs w:val="24"/>
        </w:rPr>
        <w:t>«Китайскую стену»</w:t>
      </w:r>
      <w:r w:rsidR="0036203A" w:rsidRPr="006B6DF1">
        <w:rPr>
          <w:rFonts w:ascii="Times New Roman" w:hAnsi="Times New Roman" w:cs="Times New Roman"/>
          <w:sz w:val="24"/>
          <w:szCs w:val="24"/>
        </w:rPr>
        <w:t>;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>.4. Ц</w:t>
      </w:r>
      <w:r w:rsidR="0036203A" w:rsidRPr="006B6DF1">
        <w:rPr>
          <w:rFonts w:ascii="Times New Roman" w:hAnsi="Times New Roman" w:cs="Times New Roman"/>
          <w:sz w:val="24"/>
          <w:szCs w:val="24"/>
        </w:rPr>
        <w:t>ель и обоснование служебной необходимости пересечения «Китайской стены» работником публичной стороны;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8</w:t>
      </w:r>
      <w:r w:rsidRPr="006B6DF1">
        <w:rPr>
          <w:rFonts w:ascii="Times New Roman" w:hAnsi="Times New Roman" w:cs="Times New Roman"/>
          <w:sz w:val="24"/>
          <w:szCs w:val="24"/>
        </w:rPr>
        <w:t>.5 Д</w:t>
      </w:r>
      <w:r w:rsidR="0036203A" w:rsidRPr="006B6DF1">
        <w:rPr>
          <w:rFonts w:ascii="Times New Roman" w:hAnsi="Times New Roman" w:cs="Times New Roman"/>
          <w:sz w:val="24"/>
          <w:szCs w:val="24"/>
        </w:rPr>
        <w:t>ата начала и предполагаем</w:t>
      </w:r>
      <w:r w:rsidR="00515E19" w:rsidRPr="006B6DF1">
        <w:rPr>
          <w:rFonts w:ascii="Times New Roman" w:hAnsi="Times New Roman" w:cs="Times New Roman"/>
          <w:sz w:val="24"/>
          <w:szCs w:val="24"/>
        </w:rPr>
        <w:t>ый срок</w:t>
      </w:r>
      <w:r w:rsidR="00742F83" w:rsidRPr="006B6DF1">
        <w:rPr>
          <w:rFonts w:ascii="Times New Roman" w:hAnsi="Times New Roman" w:cs="Times New Roman"/>
          <w:sz w:val="24"/>
          <w:szCs w:val="24"/>
        </w:rPr>
        <w:t>,</w:t>
      </w:r>
      <w:r w:rsidR="00515E19" w:rsidRPr="006B6DF1">
        <w:rPr>
          <w:rFonts w:ascii="Times New Roman" w:hAnsi="Times New Roman" w:cs="Times New Roman"/>
          <w:sz w:val="24"/>
          <w:szCs w:val="24"/>
        </w:rPr>
        <w:t xml:space="preserve"> в течение которого соответствующий работник публичной стороны будет </w:t>
      </w:r>
      <w:r w:rsidR="0036203A" w:rsidRPr="006B6DF1">
        <w:rPr>
          <w:rFonts w:ascii="Times New Roman" w:hAnsi="Times New Roman" w:cs="Times New Roman"/>
          <w:sz w:val="24"/>
          <w:szCs w:val="24"/>
        </w:rPr>
        <w:t>получ</w:t>
      </w:r>
      <w:r w:rsidR="00515E19" w:rsidRPr="006B6DF1">
        <w:rPr>
          <w:rFonts w:ascii="Times New Roman" w:hAnsi="Times New Roman" w:cs="Times New Roman"/>
          <w:sz w:val="24"/>
          <w:szCs w:val="24"/>
        </w:rPr>
        <w:t xml:space="preserve">ать </w:t>
      </w:r>
      <w:r w:rsidR="0036203A" w:rsidRPr="006B6DF1">
        <w:rPr>
          <w:rFonts w:ascii="Times New Roman" w:hAnsi="Times New Roman" w:cs="Times New Roman"/>
          <w:sz w:val="24"/>
          <w:szCs w:val="24"/>
        </w:rPr>
        <w:t>доступ к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36203A" w:rsidRPr="006B6DF1">
        <w:rPr>
          <w:rFonts w:ascii="Times New Roman" w:hAnsi="Times New Roman" w:cs="Times New Roman"/>
          <w:sz w:val="24"/>
          <w:szCs w:val="24"/>
        </w:rPr>
        <w:t>в результате пересечения «Китайской стены».</w:t>
      </w:r>
    </w:p>
    <w:p w:rsidR="0036203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9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. Момент направления запроса о пересечении «Китайской стены» должен быть выбран таким образом, чтобы минимизировать </w:t>
      </w:r>
      <w:r w:rsidR="00991867">
        <w:rPr>
          <w:rFonts w:ascii="Times New Roman" w:hAnsi="Times New Roman" w:cs="Times New Roman"/>
          <w:sz w:val="24"/>
          <w:szCs w:val="24"/>
        </w:rPr>
        <w:t>срок</w:t>
      </w:r>
      <w:r w:rsidR="00991867" w:rsidRPr="00991867">
        <w:rPr>
          <w:rFonts w:ascii="Times New Roman" w:hAnsi="Times New Roman" w:cs="Times New Roman"/>
          <w:sz w:val="24"/>
          <w:szCs w:val="24"/>
        </w:rPr>
        <w:t xml:space="preserve"> </w:t>
      </w:r>
      <w:r w:rsidR="0036203A" w:rsidRPr="00991867">
        <w:rPr>
          <w:rFonts w:ascii="Times New Roman" w:hAnsi="Times New Roman" w:cs="Times New Roman"/>
          <w:sz w:val="24"/>
          <w:szCs w:val="24"/>
        </w:rPr>
        <w:t>получения доступа к</w:t>
      </w:r>
      <w:r w:rsidR="00C413BA" w:rsidRPr="00991867">
        <w:rPr>
          <w:rFonts w:ascii="Times New Roman" w:hAnsi="Times New Roman" w:cs="Times New Roman"/>
          <w:sz w:val="24"/>
          <w:szCs w:val="24"/>
        </w:rPr>
        <w:t xml:space="preserve"> СИ </w:t>
      </w:r>
      <w:r w:rsidR="0036203A" w:rsidRPr="00991867">
        <w:rPr>
          <w:rFonts w:ascii="Times New Roman" w:hAnsi="Times New Roman" w:cs="Times New Roman"/>
          <w:sz w:val="24"/>
          <w:szCs w:val="24"/>
        </w:rPr>
        <w:t>в результате пересечения «Китайской стены» работником публичной стороны.</w:t>
      </w:r>
    </w:p>
    <w:p w:rsidR="00BB7338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69653E" w:rsidRPr="006B6DF1">
        <w:rPr>
          <w:rFonts w:ascii="Times New Roman" w:hAnsi="Times New Roman" w:cs="Times New Roman"/>
          <w:sz w:val="24"/>
          <w:szCs w:val="24"/>
        </w:rPr>
        <w:t>.</w:t>
      </w:r>
      <w:r w:rsidR="00256606" w:rsidRPr="006B6DF1">
        <w:rPr>
          <w:rFonts w:ascii="Times New Roman" w:hAnsi="Times New Roman" w:cs="Times New Roman"/>
          <w:sz w:val="24"/>
          <w:szCs w:val="24"/>
        </w:rPr>
        <w:t>10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. Указанные в подпунктах </w:t>
      </w:r>
      <w:r w:rsidR="007B2B42"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69653E" w:rsidRPr="006B6DF1">
        <w:rPr>
          <w:rFonts w:ascii="Times New Roman" w:hAnsi="Times New Roman" w:cs="Times New Roman"/>
          <w:sz w:val="24"/>
          <w:szCs w:val="24"/>
        </w:rPr>
        <w:t>.</w:t>
      </w:r>
      <w:r w:rsidR="0061686B" w:rsidRPr="006B6DF1">
        <w:rPr>
          <w:rFonts w:ascii="Times New Roman" w:hAnsi="Times New Roman" w:cs="Times New Roman"/>
          <w:sz w:val="24"/>
          <w:szCs w:val="24"/>
        </w:rPr>
        <w:t>2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– </w:t>
      </w:r>
      <w:r w:rsidR="007B2B42"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.3 пункта </w:t>
      </w:r>
      <w:r w:rsidR="007B2B42" w:rsidRPr="006B6DF1">
        <w:rPr>
          <w:rFonts w:ascii="Times New Roman" w:hAnsi="Times New Roman" w:cs="Times New Roman"/>
          <w:sz w:val="24"/>
          <w:szCs w:val="24"/>
        </w:rPr>
        <w:t>5.</w:t>
      </w:r>
      <w:r w:rsidR="00256606" w:rsidRPr="006B6DF1">
        <w:rPr>
          <w:rFonts w:ascii="Times New Roman" w:hAnsi="Times New Roman" w:cs="Times New Roman"/>
          <w:sz w:val="24"/>
          <w:szCs w:val="24"/>
        </w:rPr>
        <w:t>6</w:t>
      </w:r>
      <w:r w:rsidR="007B2B42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256606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лица обязаны </w:t>
      </w:r>
      <w:r w:rsidR="00BB7338" w:rsidRPr="006B6DF1">
        <w:rPr>
          <w:rFonts w:ascii="Times New Roman" w:hAnsi="Times New Roman" w:cs="Times New Roman"/>
          <w:sz w:val="24"/>
          <w:szCs w:val="24"/>
        </w:rPr>
        <w:t>направить</w:t>
      </w:r>
      <w:r w:rsidR="009028F8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9028F8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E82C8D" w:rsidRPr="006B6DF1">
        <w:rPr>
          <w:rFonts w:ascii="Times New Roman" w:hAnsi="Times New Roman" w:cs="Times New Roman"/>
          <w:sz w:val="24"/>
          <w:szCs w:val="24"/>
        </w:rPr>
        <w:t>способом, установленным Финансовой организацией (например, по корпоративной электронной почте)</w:t>
      </w:r>
      <w:r w:rsidR="00BB7338" w:rsidRPr="006B6DF1">
        <w:rPr>
          <w:rFonts w:ascii="Times New Roman" w:hAnsi="Times New Roman" w:cs="Times New Roman"/>
          <w:sz w:val="24"/>
          <w:szCs w:val="24"/>
        </w:rPr>
        <w:t xml:space="preserve">, служебную записку о согласовании </w:t>
      </w:r>
      <w:r w:rsidR="0069653E" w:rsidRPr="006B6DF1">
        <w:rPr>
          <w:rFonts w:ascii="Times New Roman" w:hAnsi="Times New Roman" w:cs="Times New Roman"/>
          <w:sz w:val="24"/>
          <w:szCs w:val="24"/>
        </w:rPr>
        <w:t>или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 об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BB7338" w:rsidRPr="006B6DF1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="0069653E" w:rsidRPr="006B6DF1">
        <w:rPr>
          <w:rFonts w:ascii="Times New Roman" w:hAnsi="Times New Roman" w:cs="Times New Roman"/>
          <w:sz w:val="24"/>
          <w:szCs w:val="24"/>
        </w:rPr>
        <w:t>согласова</w:t>
      </w:r>
      <w:r w:rsidR="00BB7338" w:rsidRPr="006B6DF1">
        <w:rPr>
          <w:rFonts w:ascii="Times New Roman" w:hAnsi="Times New Roman" w:cs="Times New Roman"/>
          <w:sz w:val="24"/>
          <w:szCs w:val="24"/>
        </w:rPr>
        <w:t>нии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пересечени</w:t>
      </w:r>
      <w:r w:rsidR="00BB7338" w:rsidRPr="006B6DF1">
        <w:rPr>
          <w:rFonts w:ascii="Times New Roman" w:hAnsi="Times New Roman" w:cs="Times New Roman"/>
          <w:sz w:val="24"/>
          <w:szCs w:val="24"/>
        </w:rPr>
        <w:t>я</w:t>
      </w:r>
      <w:r w:rsidR="0069653E" w:rsidRPr="006B6DF1">
        <w:rPr>
          <w:rFonts w:ascii="Times New Roman" w:hAnsi="Times New Roman" w:cs="Times New Roman"/>
          <w:sz w:val="24"/>
          <w:szCs w:val="24"/>
        </w:rPr>
        <w:t xml:space="preserve"> «Китайской стены» </w:t>
      </w:r>
      <w:r w:rsidR="0036203A" w:rsidRPr="006B6DF1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69653E" w:rsidRPr="006B6DF1">
        <w:rPr>
          <w:rFonts w:ascii="Times New Roman" w:hAnsi="Times New Roman" w:cs="Times New Roman"/>
          <w:sz w:val="24"/>
          <w:szCs w:val="24"/>
        </w:rPr>
        <w:t>работником публичной стороны</w:t>
      </w:r>
      <w:r w:rsidR="00B01FB0" w:rsidRPr="006B6DF1">
        <w:rPr>
          <w:rFonts w:ascii="Times New Roman" w:hAnsi="Times New Roman" w:cs="Times New Roman"/>
          <w:sz w:val="24"/>
          <w:szCs w:val="24"/>
        </w:rPr>
        <w:t>.</w:t>
      </w:r>
    </w:p>
    <w:p w:rsidR="00600FDF" w:rsidRPr="005A70CF" w:rsidRDefault="00810098" w:rsidP="00991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67">
        <w:rPr>
          <w:rFonts w:ascii="Times New Roman" w:hAnsi="Times New Roman" w:cs="Times New Roman"/>
          <w:sz w:val="24"/>
          <w:szCs w:val="24"/>
        </w:rPr>
        <w:t>5.</w:t>
      </w:r>
      <w:r w:rsidR="00940A1E" w:rsidRPr="00991867">
        <w:rPr>
          <w:rFonts w:ascii="Times New Roman" w:hAnsi="Times New Roman" w:cs="Times New Roman"/>
          <w:sz w:val="24"/>
          <w:szCs w:val="24"/>
        </w:rPr>
        <w:t>11</w:t>
      </w:r>
      <w:r w:rsidR="0061686B" w:rsidRPr="00991867">
        <w:rPr>
          <w:rFonts w:ascii="Times New Roman" w:hAnsi="Times New Roman" w:cs="Times New Roman"/>
          <w:sz w:val="24"/>
          <w:szCs w:val="24"/>
        </w:rPr>
        <w:t xml:space="preserve">. </w:t>
      </w:r>
      <w:r w:rsidR="00600FDF" w:rsidRPr="00991867">
        <w:rPr>
          <w:rFonts w:ascii="Times New Roman" w:hAnsi="Times New Roman" w:cs="Times New Roman"/>
          <w:sz w:val="24"/>
          <w:szCs w:val="24"/>
        </w:rPr>
        <w:t xml:space="preserve">При соблюдении требований пунктов </w:t>
      </w:r>
      <w:r w:rsidR="007B2B42" w:rsidRPr="00991867">
        <w:rPr>
          <w:rFonts w:ascii="Times New Roman" w:hAnsi="Times New Roman" w:cs="Times New Roman"/>
          <w:sz w:val="24"/>
          <w:szCs w:val="24"/>
        </w:rPr>
        <w:t>5.</w:t>
      </w:r>
      <w:r w:rsidR="00940A1E" w:rsidRPr="00991867">
        <w:rPr>
          <w:rFonts w:ascii="Times New Roman" w:hAnsi="Times New Roman" w:cs="Times New Roman"/>
          <w:sz w:val="24"/>
          <w:szCs w:val="24"/>
        </w:rPr>
        <w:t>6</w:t>
      </w:r>
      <w:r w:rsidR="007B2B42" w:rsidRPr="00991867">
        <w:rPr>
          <w:rFonts w:ascii="Times New Roman" w:hAnsi="Times New Roman" w:cs="Times New Roman"/>
          <w:sz w:val="24"/>
          <w:szCs w:val="24"/>
        </w:rPr>
        <w:t xml:space="preserve"> – 5.</w:t>
      </w:r>
      <w:r w:rsidR="00940A1E" w:rsidRPr="00991867">
        <w:rPr>
          <w:rFonts w:ascii="Times New Roman" w:hAnsi="Times New Roman" w:cs="Times New Roman"/>
          <w:sz w:val="24"/>
          <w:szCs w:val="24"/>
        </w:rPr>
        <w:t>9</w:t>
      </w:r>
      <w:r w:rsidR="00600FDF" w:rsidRPr="00991867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940A1E" w:rsidRPr="00991867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600FDF" w:rsidRPr="006B6DF1">
        <w:rPr>
          <w:rFonts w:ascii="Times New Roman" w:hAnsi="Times New Roman" w:cs="Times New Roman"/>
          <w:sz w:val="24"/>
          <w:szCs w:val="24"/>
        </w:rPr>
        <w:t xml:space="preserve"> направляет уведомление</w:t>
      </w:r>
      <w:r w:rsidR="00037B5F" w:rsidRPr="006B6DF1">
        <w:rPr>
          <w:rFonts w:ascii="Times New Roman" w:hAnsi="Times New Roman" w:cs="Times New Roman"/>
          <w:sz w:val="24"/>
          <w:szCs w:val="24"/>
        </w:rPr>
        <w:t xml:space="preserve"> способом, установленным Финансовой организацией (например, по корпоративной электронной почте), </w:t>
      </w:r>
      <w:r w:rsidR="00600FDF" w:rsidRPr="006B6DF1">
        <w:rPr>
          <w:rFonts w:ascii="Times New Roman" w:hAnsi="Times New Roman" w:cs="Times New Roman"/>
          <w:sz w:val="24"/>
          <w:szCs w:val="24"/>
        </w:rPr>
        <w:t xml:space="preserve"> о пересечении «Китайской стены» соответствующему работнику публичной стороны</w:t>
      </w:r>
      <w:r w:rsidR="00037B5F" w:rsidRPr="006B6DF1">
        <w:rPr>
          <w:rFonts w:ascii="Times New Roman" w:hAnsi="Times New Roman" w:cs="Times New Roman"/>
          <w:sz w:val="24"/>
          <w:szCs w:val="24"/>
        </w:rPr>
        <w:t xml:space="preserve">. Уведомление может содержать информацию, указанную в </w:t>
      </w:r>
      <w:r w:rsidR="00CE3E6B" w:rsidRPr="006B6DF1">
        <w:rPr>
          <w:rFonts w:ascii="Times New Roman" w:hAnsi="Times New Roman" w:cs="Times New Roman"/>
          <w:sz w:val="24"/>
          <w:szCs w:val="24"/>
        </w:rPr>
        <w:t>пункт</w:t>
      </w:r>
      <w:r w:rsidR="00991867">
        <w:rPr>
          <w:rFonts w:ascii="Times New Roman" w:hAnsi="Times New Roman" w:cs="Times New Roman"/>
          <w:sz w:val="24"/>
          <w:szCs w:val="24"/>
        </w:rPr>
        <w:t>е</w:t>
      </w:r>
      <w:r w:rsidR="00CE3E6B" w:rsidRPr="00991867">
        <w:rPr>
          <w:rFonts w:ascii="Times New Roman" w:hAnsi="Times New Roman" w:cs="Times New Roman"/>
          <w:sz w:val="24"/>
          <w:szCs w:val="24"/>
        </w:rPr>
        <w:t xml:space="preserve"> 5.</w:t>
      </w:r>
      <w:r w:rsidR="00940A1E" w:rsidRPr="00991867">
        <w:rPr>
          <w:rFonts w:ascii="Times New Roman" w:hAnsi="Times New Roman" w:cs="Times New Roman"/>
          <w:sz w:val="24"/>
          <w:szCs w:val="24"/>
        </w:rPr>
        <w:t>8</w:t>
      </w:r>
      <w:r w:rsidR="00940A1E" w:rsidRPr="00B179EE">
        <w:rPr>
          <w:rFonts w:ascii="Times New Roman" w:hAnsi="Times New Roman" w:cs="Times New Roman"/>
          <w:sz w:val="24"/>
          <w:szCs w:val="24"/>
        </w:rPr>
        <w:t>.</w:t>
      </w:r>
      <w:r w:rsidR="00037B5F" w:rsidRPr="00B1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1A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5.1</w:t>
      </w:r>
      <w:r w:rsidR="00314047">
        <w:rPr>
          <w:rFonts w:ascii="Times New Roman" w:hAnsi="Times New Roman" w:cs="Times New Roman"/>
          <w:sz w:val="24"/>
          <w:szCs w:val="24"/>
        </w:rPr>
        <w:t>2</w:t>
      </w:r>
      <w:r w:rsidR="00600FDF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A17C1A" w:rsidRPr="006B6DF1">
        <w:rPr>
          <w:rFonts w:ascii="Times New Roman" w:hAnsi="Times New Roman" w:cs="Times New Roman"/>
          <w:sz w:val="24"/>
          <w:szCs w:val="24"/>
        </w:rPr>
        <w:t xml:space="preserve">Момент направления указанных в пункте </w:t>
      </w:r>
      <w:r w:rsidR="007B2B42" w:rsidRPr="006B6DF1">
        <w:rPr>
          <w:rFonts w:ascii="Times New Roman" w:hAnsi="Times New Roman" w:cs="Times New Roman"/>
          <w:sz w:val="24"/>
          <w:szCs w:val="24"/>
        </w:rPr>
        <w:t>5.</w:t>
      </w:r>
      <w:r w:rsidR="00940A1E" w:rsidRPr="006B6DF1">
        <w:rPr>
          <w:rFonts w:ascii="Times New Roman" w:hAnsi="Times New Roman" w:cs="Times New Roman"/>
          <w:sz w:val="24"/>
          <w:szCs w:val="24"/>
        </w:rPr>
        <w:t>11</w:t>
      </w:r>
      <w:r w:rsidR="00A17C1A"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940A1E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A17C1A" w:rsidRPr="006B6DF1">
        <w:rPr>
          <w:rFonts w:ascii="Times New Roman" w:hAnsi="Times New Roman" w:cs="Times New Roman"/>
          <w:sz w:val="24"/>
          <w:szCs w:val="24"/>
        </w:rPr>
        <w:t>документов является моментом пересечения «Китайской стены»</w:t>
      </w:r>
      <w:r w:rsidR="00BB6AA3" w:rsidRPr="006B6DF1">
        <w:rPr>
          <w:rFonts w:ascii="Times New Roman" w:hAnsi="Times New Roman" w:cs="Times New Roman"/>
          <w:sz w:val="24"/>
          <w:szCs w:val="24"/>
        </w:rPr>
        <w:t xml:space="preserve"> соответствующим работником публичной стороны.</w:t>
      </w:r>
    </w:p>
    <w:p w:rsidR="00742F8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13</w:t>
      </w:r>
      <w:r w:rsidR="00742F83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940A1E" w:rsidRPr="006B6DF1">
        <w:rPr>
          <w:rFonts w:ascii="Times New Roman" w:hAnsi="Times New Roman" w:cs="Times New Roman"/>
          <w:sz w:val="24"/>
          <w:szCs w:val="24"/>
        </w:rPr>
        <w:t>Не рекомендуется в сведения, указанные в п</w:t>
      </w:r>
      <w:r w:rsidR="00991867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C74025">
        <w:rPr>
          <w:rFonts w:ascii="Times New Roman" w:hAnsi="Times New Roman" w:cs="Times New Roman"/>
          <w:sz w:val="24"/>
          <w:szCs w:val="24"/>
        </w:rPr>
        <w:t>5.8</w:t>
      </w:r>
      <w:r w:rsidR="00940A1E" w:rsidRPr="00991867">
        <w:rPr>
          <w:rFonts w:ascii="Times New Roman" w:hAnsi="Times New Roman" w:cs="Times New Roman"/>
          <w:sz w:val="24"/>
          <w:szCs w:val="24"/>
        </w:rPr>
        <w:t xml:space="preserve">, включать информацию </w:t>
      </w:r>
      <w:r w:rsidR="00742F83" w:rsidRPr="00991867">
        <w:rPr>
          <w:rFonts w:ascii="Times New Roman" w:hAnsi="Times New Roman" w:cs="Times New Roman"/>
          <w:sz w:val="24"/>
          <w:szCs w:val="24"/>
        </w:rPr>
        <w:t>о треть</w:t>
      </w:r>
      <w:r w:rsidR="00E472E2" w:rsidRPr="00991867">
        <w:rPr>
          <w:rFonts w:ascii="Times New Roman" w:hAnsi="Times New Roman" w:cs="Times New Roman"/>
          <w:sz w:val="24"/>
          <w:szCs w:val="24"/>
        </w:rPr>
        <w:t>их лицах</w:t>
      </w:r>
      <w:r w:rsidR="00742F83" w:rsidRPr="00991867">
        <w:rPr>
          <w:rFonts w:ascii="Times New Roman" w:hAnsi="Times New Roman" w:cs="Times New Roman"/>
          <w:sz w:val="24"/>
          <w:szCs w:val="24"/>
        </w:rPr>
        <w:t xml:space="preserve"> </w:t>
      </w:r>
      <w:r w:rsidR="00A17C1A" w:rsidRPr="00991867">
        <w:rPr>
          <w:rFonts w:ascii="Times New Roman" w:hAnsi="Times New Roman" w:cs="Times New Roman"/>
          <w:sz w:val="24"/>
          <w:szCs w:val="24"/>
        </w:rPr>
        <w:t>и другие сведения, касающиеся финансовых инструментов</w:t>
      </w:r>
      <w:r w:rsidR="00E472E2" w:rsidRPr="00991867">
        <w:rPr>
          <w:rFonts w:ascii="Times New Roman" w:hAnsi="Times New Roman" w:cs="Times New Roman"/>
          <w:sz w:val="24"/>
          <w:szCs w:val="24"/>
        </w:rPr>
        <w:t xml:space="preserve"> третьих лиц</w:t>
      </w:r>
      <w:r w:rsidR="00A17C1A" w:rsidRPr="006B6DF1">
        <w:rPr>
          <w:rFonts w:ascii="Times New Roman" w:hAnsi="Times New Roman" w:cs="Times New Roman"/>
          <w:sz w:val="24"/>
          <w:szCs w:val="24"/>
        </w:rPr>
        <w:t>.</w:t>
      </w:r>
    </w:p>
    <w:p w:rsidR="00BB6AA3" w:rsidRPr="00991867" w:rsidRDefault="00810098" w:rsidP="009918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67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14</w:t>
      </w:r>
      <w:r w:rsidR="00A17C1A" w:rsidRPr="00991867">
        <w:rPr>
          <w:rFonts w:ascii="Times New Roman" w:hAnsi="Times New Roman" w:cs="Times New Roman"/>
          <w:sz w:val="24"/>
          <w:szCs w:val="24"/>
        </w:rPr>
        <w:t>. Работникам подразделения/организующей сделку группы запрещается обращаться к работнику публичной стороны и раскрывать</w:t>
      </w:r>
      <w:r w:rsidR="00C413BA" w:rsidRPr="00991867">
        <w:rPr>
          <w:rFonts w:ascii="Times New Roman" w:hAnsi="Times New Roman" w:cs="Times New Roman"/>
          <w:sz w:val="24"/>
          <w:szCs w:val="24"/>
        </w:rPr>
        <w:t xml:space="preserve"> СИ </w:t>
      </w:r>
      <w:r w:rsidR="00A17C1A" w:rsidRPr="00991867">
        <w:rPr>
          <w:rFonts w:ascii="Times New Roman" w:hAnsi="Times New Roman" w:cs="Times New Roman"/>
          <w:sz w:val="24"/>
          <w:szCs w:val="24"/>
        </w:rPr>
        <w:t>до</w:t>
      </w:r>
      <w:r w:rsidR="00BB6AA3" w:rsidRPr="00991867">
        <w:rPr>
          <w:rFonts w:ascii="Times New Roman" w:hAnsi="Times New Roman" w:cs="Times New Roman"/>
          <w:sz w:val="24"/>
          <w:szCs w:val="24"/>
        </w:rPr>
        <w:t xml:space="preserve"> момента пересечения «Китайской стены».</w:t>
      </w:r>
    </w:p>
    <w:p w:rsidR="00020CA8" w:rsidRPr="006A4B74" w:rsidRDefault="00810098" w:rsidP="006A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74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15</w:t>
      </w:r>
      <w:r w:rsidR="00020CA8" w:rsidRPr="006A4B74">
        <w:rPr>
          <w:rFonts w:ascii="Times New Roman" w:hAnsi="Times New Roman" w:cs="Times New Roman"/>
          <w:sz w:val="24"/>
          <w:szCs w:val="24"/>
        </w:rPr>
        <w:t>. В зависимости от объема, структуры и функций подразделения, в котором работает работник публичной стороны</w:t>
      </w:r>
      <w:r w:rsidR="00EC1EA9">
        <w:rPr>
          <w:rFonts w:ascii="Times New Roman" w:hAnsi="Times New Roman" w:cs="Times New Roman"/>
          <w:sz w:val="24"/>
          <w:szCs w:val="24"/>
        </w:rPr>
        <w:t>,</w:t>
      </w:r>
      <w:r w:rsidR="00020CA8" w:rsidRPr="006A4B74">
        <w:rPr>
          <w:rFonts w:ascii="Times New Roman" w:hAnsi="Times New Roman" w:cs="Times New Roman"/>
          <w:sz w:val="24"/>
          <w:szCs w:val="24"/>
        </w:rPr>
        <w:t xml:space="preserve"> пересекающий «Китайскую стену», некоторые ограничения могут распространяться на данное подразделение в целях недопущения получения доступа к</w:t>
      </w:r>
      <w:r w:rsidR="00C413BA" w:rsidRPr="006A4B74">
        <w:rPr>
          <w:rFonts w:ascii="Times New Roman" w:hAnsi="Times New Roman" w:cs="Times New Roman"/>
          <w:sz w:val="24"/>
          <w:szCs w:val="24"/>
        </w:rPr>
        <w:t xml:space="preserve"> СИ </w:t>
      </w:r>
      <w:r w:rsidR="00020CA8" w:rsidRPr="006A4B74">
        <w:rPr>
          <w:rFonts w:ascii="Times New Roman" w:hAnsi="Times New Roman" w:cs="Times New Roman"/>
          <w:sz w:val="24"/>
          <w:szCs w:val="24"/>
        </w:rPr>
        <w:t>или сведений о наличии доступа к</w:t>
      </w:r>
      <w:r w:rsidR="00C413BA" w:rsidRPr="006A4B74">
        <w:rPr>
          <w:rFonts w:ascii="Times New Roman" w:hAnsi="Times New Roman" w:cs="Times New Roman"/>
          <w:sz w:val="24"/>
          <w:szCs w:val="24"/>
        </w:rPr>
        <w:t xml:space="preserve"> СИ </w:t>
      </w:r>
      <w:r w:rsidR="00020CA8" w:rsidRPr="006A4B74">
        <w:rPr>
          <w:rFonts w:ascii="Times New Roman" w:hAnsi="Times New Roman" w:cs="Times New Roman"/>
          <w:sz w:val="24"/>
          <w:szCs w:val="24"/>
        </w:rPr>
        <w:t>другими работниками.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16</w:t>
      </w:r>
      <w:r w:rsidR="00020CA8" w:rsidRPr="006B6DF1">
        <w:rPr>
          <w:rFonts w:ascii="Times New Roman" w:hAnsi="Times New Roman" w:cs="Times New Roman"/>
          <w:sz w:val="24"/>
          <w:szCs w:val="24"/>
        </w:rPr>
        <w:t>.</w:t>
      </w:r>
      <w:r w:rsidR="004869AF" w:rsidRPr="006B6DF1">
        <w:rPr>
          <w:rFonts w:ascii="Times New Roman" w:hAnsi="Times New Roman" w:cs="Times New Roman"/>
          <w:sz w:val="24"/>
          <w:szCs w:val="24"/>
        </w:rPr>
        <w:t xml:space="preserve"> В целях предотвращения неправомерного нарушения режима «Китайских стен», в том числе в случае нахождения внутри публичного подразделения сотрудников, пересекших</w:t>
      </w:r>
      <w:r w:rsidR="00EC1EA9">
        <w:rPr>
          <w:rFonts w:ascii="Times New Roman" w:hAnsi="Times New Roman" w:cs="Times New Roman"/>
          <w:sz w:val="24"/>
          <w:szCs w:val="24"/>
        </w:rPr>
        <w:t xml:space="preserve"> «Китайскую</w:t>
      </w:r>
      <w:r w:rsidR="004869AF" w:rsidRPr="006B6DF1">
        <w:rPr>
          <w:rFonts w:ascii="Times New Roman" w:hAnsi="Times New Roman" w:cs="Times New Roman"/>
          <w:sz w:val="24"/>
          <w:szCs w:val="24"/>
        </w:rPr>
        <w:t xml:space="preserve"> стену</w:t>
      </w:r>
      <w:r w:rsidR="00EC1EA9">
        <w:rPr>
          <w:rFonts w:ascii="Times New Roman" w:hAnsi="Times New Roman" w:cs="Times New Roman"/>
          <w:sz w:val="24"/>
          <w:szCs w:val="24"/>
        </w:rPr>
        <w:t>»</w:t>
      </w:r>
      <w:r w:rsidR="005B4459"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4869AF" w:rsidRPr="006B6DF1">
        <w:rPr>
          <w:rFonts w:ascii="Times New Roman" w:hAnsi="Times New Roman" w:cs="Times New Roman"/>
          <w:sz w:val="24"/>
          <w:szCs w:val="24"/>
        </w:rPr>
        <w:t xml:space="preserve"> совместно с руководителем непубличного </w:t>
      </w:r>
      <w:r w:rsidR="004869AF" w:rsidRPr="006B6DF1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</w:t>
      </w:r>
      <w:r w:rsidR="001E3E30" w:rsidRPr="006B6DF1">
        <w:rPr>
          <w:rFonts w:ascii="Times New Roman" w:hAnsi="Times New Roman" w:cs="Times New Roman"/>
          <w:sz w:val="24"/>
          <w:szCs w:val="24"/>
        </w:rPr>
        <w:t>вправе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принять решение о наложения ограничений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на </w:t>
      </w:r>
      <w:r w:rsidR="004869AF" w:rsidRPr="006B6DF1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группу работников/подразделение. Для принятия </w:t>
      </w:r>
      <w:r w:rsidR="00906E21" w:rsidRPr="006B6DF1">
        <w:rPr>
          <w:rFonts w:ascii="Times New Roman" w:hAnsi="Times New Roman" w:cs="Times New Roman"/>
          <w:sz w:val="24"/>
          <w:szCs w:val="24"/>
        </w:rPr>
        <w:t>р</w:t>
      </w:r>
      <w:r w:rsidR="003C1916" w:rsidRPr="006B6DF1">
        <w:rPr>
          <w:rFonts w:ascii="Times New Roman" w:hAnsi="Times New Roman" w:cs="Times New Roman"/>
          <w:sz w:val="24"/>
          <w:szCs w:val="24"/>
        </w:rPr>
        <w:t>ешени</w:t>
      </w:r>
      <w:r w:rsidR="00EC1EA9">
        <w:rPr>
          <w:rFonts w:ascii="Times New Roman" w:hAnsi="Times New Roman" w:cs="Times New Roman"/>
          <w:sz w:val="24"/>
          <w:szCs w:val="24"/>
        </w:rPr>
        <w:t>я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о наложени</w:t>
      </w:r>
      <w:r w:rsidR="00EC1EA9">
        <w:rPr>
          <w:rFonts w:ascii="Times New Roman" w:hAnsi="Times New Roman" w:cs="Times New Roman"/>
          <w:sz w:val="24"/>
          <w:szCs w:val="24"/>
        </w:rPr>
        <w:t>и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ограничений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учитывает следующие обстоятельства: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3C1916" w:rsidRPr="006B6DF1">
        <w:rPr>
          <w:rFonts w:ascii="Times New Roman" w:hAnsi="Times New Roman" w:cs="Times New Roman"/>
          <w:sz w:val="24"/>
          <w:szCs w:val="24"/>
        </w:rPr>
        <w:t>.</w:t>
      </w:r>
      <w:r w:rsidR="00314047" w:rsidRPr="00314047">
        <w:t xml:space="preserve"> </w:t>
      </w:r>
      <w:r w:rsidR="00314047" w:rsidRPr="00314047">
        <w:rPr>
          <w:rFonts w:ascii="Times New Roman" w:hAnsi="Times New Roman" w:cs="Times New Roman"/>
          <w:sz w:val="24"/>
          <w:szCs w:val="24"/>
        </w:rPr>
        <w:t>16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.1. Расположение рабочего места работника, </w:t>
      </w:r>
      <w:r w:rsidR="00EC1EA9">
        <w:rPr>
          <w:rFonts w:ascii="Times New Roman" w:hAnsi="Times New Roman" w:cs="Times New Roman"/>
          <w:sz w:val="24"/>
          <w:szCs w:val="24"/>
        </w:rPr>
        <w:t>пересекающего</w:t>
      </w:r>
      <w:r w:rsidR="00EC1EA9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3C1916" w:rsidRPr="006B6DF1">
        <w:rPr>
          <w:rFonts w:ascii="Times New Roman" w:hAnsi="Times New Roman" w:cs="Times New Roman"/>
          <w:sz w:val="24"/>
          <w:szCs w:val="24"/>
        </w:rPr>
        <w:t>«Китайскую стену», в непосредственной близости к другим работникам Финансовой организации;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 w:rsidRPr="00314047">
        <w:rPr>
          <w:rFonts w:ascii="Times New Roman" w:hAnsi="Times New Roman" w:cs="Times New Roman"/>
          <w:sz w:val="24"/>
          <w:szCs w:val="24"/>
        </w:rPr>
        <w:t>16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3C1916" w:rsidRPr="006B6DF1">
        <w:rPr>
          <w:rFonts w:ascii="Times New Roman" w:hAnsi="Times New Roman" w:cs="Times New Roman"/>
          <w:sz w:val="24"/>
          <w:szCs w:val="24"/>
        </w:rPr>
        <w:t>2. Численность работников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3C1916" w:rsidRPr="006B6DF1">
        <w:rPr>
          <w:rFonts w:ascii="Times New Roman" w:hAnsi="Times New Roman" w:cs="Times New Roman"/>
          <w:sz w:val="24"/>
          <w:szCs w:val="24"/>
        </w:rPr>
        <w:t>подразделения и их функции;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 w:rsidRPr="00314047">
        <w:rPr>
          <w:rFonts w:ascii="Times New Roman" w:hAnsi="Times New Roman" w:cs="Times New Roman"/>
          <w:sz w:val="24"/>
          <w:szCs w:val="24"/>
        </w:rPr>
        <w:t>16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3. </w:t>
      </w:r>
      <w:r w:rsidR="005B4459" w:rsidRPr="006B6DF1">
        <w:rPr>
          <w:rFonts w:ascii="Times New Roman" w:hAnsi="Times New Roman" w:cs="Times New Roman"/>
          <w:sz w:val="24"/>
          <w:szCs w:val="24"/>
        </w:rPr>
        <w:t xml:space="preserve">Достаточность доступа к </w:t>
      </w:r>
      <w:r w:rsidR="00FE63B0" w:rsidRPr="006B6DF1">
        <w:rPr>
          <w:rFonts w:ascii="Times New Roman" w:hAnsi="Times New Roman" w:cs="Times New Roman"/>
          <w:sz w:val="24"/>
          <w:szCs w:val="24"/>
        </w:rPr>
        <w:t>сведени</w:t>
      </w:r>
      <w:r w:rsidR="005B4459" w:rsidRPr="006B6DF1">
        <w:rPr>
          <w:rFonts w:ascii="Times New Roman" w:hAnsi="Times New Roman" w:cs="Times New Roman"/>
          <w:sz w:val="24"/>
          <w:szCs w:val="24"/>
        </w:rPr>
        <w:t>ям</w:t>
      </w:r>
      <w:r w:rsidR="00FE63B0" w:rsidRPr="006B6DF1">
        <w:rPr>
          <w:rFonts w:ascii="Times New Roman" w:hAnsi="Times New Roman" w:cs="Times New Roman"/>
          <w:sz w:val="24"/>
          <w:szCs w:val="24"/>
        </w:rPr>
        <w:t xml:space="preserve"> о </w:t>
      </w:r>
      <w:r w:rsidR="003C1916" w:rsidRPr="006B6DF1">
        <w:rPr>
          <w:rFonts w:ascii="Times New Roman" w:hAnsi="Times New Roman" w:cs="Times New Roman"/>
          <w:sz w:val="24"/>
          <w:szCs w:val="24"/>
        </w:rPr>
        <w:t>факт</w:t>
      </w:r>
      <w:r w:rsidR="00FE63B0" w:rsidRPr="006B6DF1">
        <w:rPr>
          <w:rFonts w:ascii="Times New Roman" w:hAnsi="Times New Roman" w:cs="Times New Roman"/>
          <w:sz w:val="24"/>
          <w:szCs w:val="24"/>
        </w:rPr>
        <w:t>е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FE63B0" w:rsidRPr="006B6DF1">
        <w:rPr>
          <w:rFonts w:ascii="Times New Roman" w:hAnsi="Times New Roman" w:cs="Times New Roman"/>
          <w:sz w:val="24"/>
          <w:szCs w:val="24"/>
        </w:rPr>
        <w:t xml:space="preserve">пересечения </w:t>
      </w:r>
      <w:r w:rsidR="003C1916" w:rsidRPr="006B6DF1">
        <w:rPr>
          <w:rFonts w:ascii="Times New Roman" w:hAnsi="Times New Roman" w:cs="Times New Roman"/>
          <w:sz w:val="24"/>
          <w:szCs w:val="24"/>
        </w:rPr>
        <w:t>«Китайск</w:t>
      </w:r>
      <w:r w:rsidR="00FE63B0" w:rsidRPr="006B6DF1">
        <w:rPr>
          <w:rFonts w:ascii="Times New Roman" w:hAnsi="Times New Roman" w:cs="Times New Roman"/>
          <w:sz w:val="24"/>
          <w:szCs w:val="24"/>
        </w:rPr>
        <w:t>ой</w:t>
      </w:r>
      <w:r w:rsidR="003C1916" w:rsidRPr="006B6DF1">
        <w:rPr>
          <w:rFonts w:ascii="Times New Roman" w:hAnsi="Times New Roman" w:cs="Times New Roman"/>
          <w:sz w:val="24"/>
          <w:szCs w:val="24"/>
        </w:rPr>
        <w:t xml:space="preserve"> стен</w:t>
      </w:r>
      <w:r w:rsidR="00FE63B0" w:rsidRPr="006B6DF1">
        <w:rPr>
          <w:rFonts w:ascii="Times New Roman" w:hAnsi="Times New Roman" w:cs="Times New Roman"/>
          <w:sz w:val="24"/>
          <w:szCs w:val="24"/>
        </w:rPr>
        <w:t>ы</w:t>
      </w:r>
      <w:r w:rsidR="003C1916" w:rsidRPr="006B6DF1">
        <w:rPr>
          <w:rFonts w:ascii="Times New Roman" w:hAnsi="Times New Roman" w:cs="Times New Roman"/>
          <w:sz w:val="24"/>
          <w:szCs w:val="24"/>
        </w:rPr>
        <w:t>»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 работником Финансовой организации </w:t>
      </w:r>
      <w:r w:rsidR="00FE63B0" w:rsidRPr="006B6DF1">
        <w:rPr>
          <w:rFonts w:ascii="Times New Roman" w:hAnsi="Times New Roman" w:cs="Times New Roman"/>
          <w:sz w:val="24"/>
          <w:szCs w:val="24"/>
        </w:rPr>
        <w:t>для их использования в неправомерных целях (например,</w:t>
      </w:r>
      <w:r w:rsidR="00EC1EA9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FE63B0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3C1916" w:rsidRPr="006B6DF1">
        <w:rPr>
          <w:rFonts w:ascii="Times New Roman" w:hAnsi="Times New Roman" w:cs="Times New Roman"/>
          <w:sz w:val="24"/>
          <w:szCs w:val="24"/>
        </w:rPr>
        <w:t>сделать вывод о виде и характере сделки</w:t>
      </w:r>
      <w:r w:rsidR="005B4459" w:rsidRPr="006B6DF1">
        <w:rPr>
          <w:rFonts w:ascii="Times New Roman" w:hAnsi="Times New Roman" w:cs="Times New Roman"/>
          <w:sz w:val="24"/>
          <w:szCs w:val="24"/>
        </w:rPr>
        <w:t xml:space="preserve"> с третьим лицом</w:t>
      </w:r>
      <w:r w:rsidR="00FE63B0" w:rsidRPr="006B6DF1">
        <w:rPr>
          <w:rFonts w:ascii="Times New Roman" w:hAnsi="Times New Roman" w:cs="Times New Roman"/>
          <w:sz w:val="24"/>
          <w:szCs w:val="24"/>
        </w:rPr>
        <w:t>)</w:t>
      </w:r>
      <w:r w:rsidR="003C1916" w:rsidRPr="006B6DF1">
        <w:rPr>
          <w:rFonts w:ascii="Times New Roman" w:hAnsi="Times New Roman" w:cs="Times New Roman"/>
          <w:sz w:val="24"/>
          <w:szCs w:val="24"/>
        </w:rPr>
        <w:t>;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16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FE63B0" w:rsidRPr="006B6DF1">
        <w:rPr>
          <w:rFonts w:ascii="Times New Roman" w:hAnsi="Times New Roman" w:cs="Times New Roman"/>
          <w:sz w:val="24"/>
          <w:szCs w:val="24"/>
        </w:rPr>
        <w:t>4. Доступ работника, пересекающего «Китайскую стену»</w:t>
      </w:r>
      <w:r w:rsidR="005B4459" w:rsidRPr="006B6DF1">
        <w:rPr>
          <w:rFonts w:ascii="Times New Roman" w:hAnsi="Times New Roman" w:cs="Times New Roman"/>
          <w:sz w:val="24"/>
          <w:szCs w:val="24"/>
        </w:rPr>
        <w:t>,</w:t>
      </w:r>
      <w:r w:rsidR="00FE63B0" w:rsidRPr="006B6DF1">
        <w:rPr>
          <w:rFonts w:ascii="Times New Roman" w:hAnsi="Times New Roman" w:cs="Times New Roman"/>
          <w:sz w:val="24"/>
          <w:szCs w:val="24"/>
        </w:rPr>
        <w:t xml:space="preserve"> в иные помещения Финансовой организации</w:t>
      </w:r>
      <w:r w:rsidR="003C1916" w:rsidRPr="006B6DF1">
        <w:rPr>
          <w:rFonts w:ascii="Times New Roman" w:hAnsi="Times New Roman" w:cs="Times New Roman"/>
          <w:sz w:val="24"/>
          <w:szCs w:val="24"/>
        </w:rPr>
        <w:t>;</w:t>
      </w:r>
    </w:p>
    <w:p w:rsidR="003C1916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16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FE63B0" w:rsidRPr="006B6DF1">
        <w:rPr>
          <w:rFonts w:ascii="Times New Roman" w:hAnsi="Times New Roman" w:cs="Times New Roman"/>
          <w:sz w:val="24"/>
          <w:szCs w:val="24"/>
        </w:rPr>
        <w:t xml:space="preserve">5. </w:t>
      </w:r>
      <w:r w:rsidR="005B4459" w:rsidRPr="006B6DF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6A4B74" w:rsidRPr="008D12C3">
        <w:rPr>
          <w:rFonts w:ascii="Times New Roman" w:hAnsi="Times New Roman" w:cs="Times New Roman"/>
          <w:sz w:val="24"/>
          <w:szCs w:val="24"/>
        </w:rPr>
        <w:t>операци</w:t>
      </w:r>
      <w:r w:rsidR="006A4B74">
        <w:rPr>
          <w:rFonts w:ascii="Times New Roman" w:hAnsi="Times New Roman" w:cs="Times New Roman"/>
          <w:sz w:val="24"/>
          <w:szCs w:val="24"/>
        </w:rPr>
        <w:t>й</w:t>
      </w:r>
      <w:r w:rsidR="006A4B74" w:rsidRPr="006A4B74">
        <w:rPr>
          <w:rFonts w:ascii="Times New Roman" w:hAnsi="Times New Roman" w:cs="Times New Roman"/>
          <w:sz w:val="24"/>
          <w:szCs w:val="24"/>
        </w:rPr>
        <w:t xml:space="preserve"> с финансовыми инструментами в </w:t>
      </w:r>
      <w:r w:rsidR="006A4B74" w:rsidRPr="008D12C3">
        <w:rPr>
          <w:rFonts w:ascii="Times New Roman" w:hAnsi="Times New Roman" w:cs="Times New Roman"/>
          <w:sz w:val="24"/>
          <w:szCs w:val="24"/>
        </w:rPr>
        <w:t>интересах Финансовой организации</w:t>
      </w:r>
      <w:r w:rsidR="006A4B74" w:rsidRPr="006A4B74">
        <w:rPr>
          <w:rFonts w:ascii="Times New Roman" w:hAnsi="Times New Roman" w:cs="Times New Roman"/>
          <w:sz w:val="24"/>
          <w:szCs w:val="24"/>
        </w:rPr>
        <w:t xml:space="preserve"> </w:t>
      </w:r>
      <w:r w:rsidR="005B4459" w:rsidRPr="00B179EE">
        <w:rPr>
          <w:rFonts w:ascii="Times New Roman" w:hAnsi="Times New Roman" w:cs="Times New Roman"/>
          <w:sz w:val="24"/>
          <w:szCs w:val="24"/>
        </w:rPr>
        <w:t xml:space="preserve">в подразделении, </w:t>
      </w:r>
      <w:r w:rsidR="003E74A9" w:rsidRPr="00B179EE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5B4459" w:rsidRPr="005A70CF">
        <w:rPr>
          <w:rFonts w:ascii="Times New Roman" w:hAnsi="Times New Roman" w:cs="Times New Roman"/>
          <w:sz w:val="24"/>
          <w:szCs w:val="24"/>
        </w:rPr>
        <w:t>работает работник,</w:t>
      </w:r>
      <w:r w:rsidR="003E74A9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C74025">
        <w:rPr>
          <w:rFonts w:ascii="Times New Roman" w:hAnsi="Times New Roman" w:cs="Times New Roman"/>
          <w:sz w:val="24"/>
          <w:szCs w:val="24"/>
        </w:rPr>
        <w:t>пересекающий «Китайскую стену»</w:t>
      </w:r>
      <w:r w:rsidR="003E74A9" w:rsidRPr="006B6DF1">
        <w:rPr>
          <w:rFonts w:ascii="Times New Roman" w:hAnsi="Times New Roman" w:cs="Times New Roman"/>
          <w:sz w:val="24"/>
          <w:szCs w:val="24"/>
        </w:rPr>
        <w:t>;</w:t>
      </w:r>
    </w:p>
    <w:p w:rsidR="00810098" w:rsidRPr="006A4B74" w:rsidRDefault="00810098" w:rsidP="006A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74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16</w:t>
      </w:r>
      <w:r w:rsidRPr="006A4B74">
        <w:rPr>
          <w:rFonts w:ascii="Times New Roman" w:hAnsi="Times New Roman" w:cs="Times New Roman"/>
          <w:sz w:val="24"/>
          <w:szCs w:val="24"/>
        </w:rPr>
        <w:t>.</w:t>
      </w:r>
      <w:r w:rsidR="003E74A9" w:rsidRPr="006A4B74">
        <w:rPr>
          <w:rFonts w:ascii="Times New Roman" w:hAnsi="Times New Roman" w:cs="Times New Roman"/>
          <w:sz w:val="24"/>
          <w:szCs w:val="24"/>
        </w:rPr>
        <w:t>6. Наличие обязательств</w:t>
      </w:r>
      <w:r w:rsidR="003C1916" w:rsidRPr="006A4B74">
        <w:rPr>
          <w:rFonts w:ascii="Times New Roman" w:hAnsi="Times New Roman" w:cs="Times New Roman"/>
          <w:sz w:val="24"/>
          <w:szCs w:val="24"/>
        </w:rPr>
        <w:t xml:space="preserve"> поддержания рынка (</w:t>
      </w:r>
      <w:proofErr w:type="spellStart"/>
      <w:r w:rsidR="003C1916" w:rsidRPr="006A4B74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3C1916" w:rsidRPr="006A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16" w:rsidRPr="006A4B74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="003C1916" w:rsidRPr="006A4B74">
        <w:rPr>
          <w:rFonts w:ascii="Times New Roman" w:hAnsi="Times New Roman" w:cs="Times New Roman"/>
          <w:sz w:val="24"/>
          <w:szCs w:val="24"/>
        </w:rPr>
        <w:t>).</w:t>
      </w:r>
    </w:p>
    <w:p w:rsidR="003E74A9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940A1E" w:rsidRPr="006B6DF1">
        <w:rPr>
          <w:rFonts w:ascii="Times New Roman" w:hAnsi="Times New Roman" w:cs="Times New Roman"/>
          <w:sz w:val="24"/>
          <w:szCs w:val="24"/>
        </w:rPr>
        <w:t>1</w:t>
      </w:r>
      <w:r w:rsidR="00314047">
        <w:rPr>
          <w:rFonts w:ascii="Times New Roman" w:hAnsi="Times New Roman" w:cs="Times New Roman"/>
          <w:sz w:val="24"/>
          <w:szCs w:val="24"/>
        </w:rPr>
        <w:t>7</w:t>
      </w:r>
      <w:r w:rsidR="00906E21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9F3B8B" w:rsidRPr="006B6DF1">
        <w:rPr>
          <w:rFonts w:ascii="Times New Roman" w:hAnsi="Times New Roman" w:cs="Times New Roman"/>
          <w:sz w:val="24"/>
          <w:szCs w:val="24"/>
        </w:rPr>
        <w:t>Р</w:t>
      </w:r>
      <w:r w:rsidR="00906E21" w:rsidRPr="006B6DF1">
        <w:rPr>
          <w:rFonts w:ascii="Times New Roman" w:hAnsi="Times New Roman" w:cs="Times New Roman"/>
          <w:sz w:val="24"/>
          <w:szCs w:val="24"/>
        </w:rPr>
        <w:t>ешени</w:t>
      </w:r>
      <w:r w:rsidR="00EC1EA9">
        <w:rPr>
          <w:rFonts w:ascii="Times New Roman" w:hAnsi="Times New Roman" w:cs="Times New Roman"/>
          <w:sz w:val="24"/>
          <w:szCs w:val="24"/>
        </w:rPr>
        <w:t>е</w:t>
      </w:r>
      <w:r w:rsidR="00906E21" w:rsidRPr="006B6DF1">
        <w:rPr>
          <w:rFonts w:ascii="Times New Roman" w:hAnsi="Times New Roman" w:cs="Times New Roman"/>
          <w:sz w:val="24"/>
          <w:szCs w:val="24"/>
        </w:rPr>
        <w:t xml:space="preserve"> о наложени</w:t>
      </w:r>
      <w:r w:rsidR="00EC1EA9">
        <w:rPr>
          <w:rFonts w:ascii="Times New Roman" w:hAnsi="Times New Roman" w:cs="Times New Roman"/>
          <w:sz w:val="24"/>
          <w:szCs w:val="24"/>
        </w:rPr>
        <w:t>и</w:t>
      </w:r>
      <w:r w:rsidR="00906E21" w:rsidRPr="006B6DF1">
        <w:rPr>
          <w:rFonts w:ascii="Times New Roman" w:hAnsi="Times New Roman" w:cs="Times New Roman"/>
          <w:sz w:val="24"/>
          <w:szCs w:val="24"/>
        </w:rPr>
        <w:t xml:space="preserve"> ограничений </w:t>
      </w:r>
      <w:r w:rsidR="00E472E2" w:rsidRPr="006B6DF1">
        <w:rPr>
          <w:rFonts w:ascii="Times New Roman" w:hAnsi="Times New Roman" w:cs="Times New Roman"/>
          <w:sz w:val="24"/>
          <w:szCs w:val="24"/>
        </w:rPr>
        <w:t>принимается в письменной</w:t>
      </w:r>
      <w:r w:rsidR="009F3B8B" w:rsidRPr="006B6DF1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</w:t>
      </w:r>
      <w:r w:rsidR="001E3E30" w:rsidRPr="006B6DF1">
        <w:rPr>
          <w:rFonts w:ascii="Times New Roman" w:hAnsi="Times New Roman" w:cs="Times New Roman"/>
          <w:sz w:val="24"/>
          <w:szCs w:val="24"/>
        </w:rPr>
        <w:t>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1E3E30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020CA8" w:rsidRPr="006B6DF1">
        <w:rPr>
          <w:rFonts w:ascii="Times New Roman" w:hAnsi="Times New Roman" w:cs="Times New Roman"/>
          <w:sz w:val="24"/>
          <w:szCs w:val="24"/>
        </w:rPr>
        <w:t>До момента пересечения «Китайской стены» соответствующий работник публичной стороны может непреднамеренно получить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020CA8" w:rsidRPr="006B6DF1">
        <w:rPr>
          <w:rFonts w:ascii="Times New Roman" w:hAnsi="Times New Roman" w:cs="Times New Roman"/>
          <w:sz w:val="24"/>
          <w:szCs w:val="24"/>
        </w:rPr>
        <w:t>(</w:t>
      </w:r>
      <w:r w:rsidR="001E3E30" w:rsidRPr="006B6DF1">
        <w:rPr>
          <w:rFonts w:ascii="Times New Roman" w:hAnsi="Times New Roman" w:cs="Times New Roman"/>
          <w:sz w:val="24"/>
          <w:szCs w:val="24"/>
        </w:rPr>
        <w:t>непреднамеренно</w:t>
      </w:r>
      <w:r w:rsidR="00020CA8" w:rsidRPr="006B6DF1">
        <w:rPr>
          <w:rFonts w:ascii="Times New Roman" w:hAnsi="Times New Roman" w:cs="Times New Roman"/>
          <w:sz w:val="24"/>
          <w:szCs w:val="24"/>
        </w:rPr>
        <w:t>е</w:t>
      </w:r>
      <w:r w:rsidR="001E3E30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пересечение «Китайской стены»). </w:t>
      </w:r>
      <w:r w:rsidR="009E26D4" w:rsidRPr="006B6DF1">
        <w:rPr>
          <w:rFonts w:ascii="Times New Roman" w:hAnsi="Times New Roman" w:cs="Times New Roman"/>
          <w:sz w:val="24"/>
          <w:szCs w:val="24"/>
        </w:rPr>
        <w:t>Непреднамеренное пересечение «Китайской стены» возможно</w:t>
      </w:r>
      <w:r w:rsidR="00E71FA3" w:rsidRPr="006B6DF1">
        <w:rPr>
          <w:rFonts w:ascii="Times New Roman" w:hAnsi="Times New Roman" w:cs="Times New Roman"/>
          <w:sz w:val="24"/>
          <w:szCs w:val="24"/>
        </w:rPr>
        <w:t>, если: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9E26D4" w:rsidRPr="006B6DF1">
        <w:rPr>
          <w:rFonts w:ascii="Times New Roman" w:hAnsi="Times New Roman" w:cs="Times New Roman"/>
          <w:sz w:val="24"/>
          <w:szCs w:val="24"/>
        </w:rPr>
        <w:t>.1. Р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аботник публичной стороны </w:t>
      </w:r>
      <w:r w:rsidR="009E26D4" w:rsidRPr="006B6DF1"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к другому работнику </w:t>
      </w:r>
      <w:r w:rsidR="009E26D4" w:rsidRPr="006B6DF1">
        <w:rPr>
          <w:rFonts w:ascii="Times New Roman" w:hAnsi="Times New Roman" w:cs="Times New Roman"/>
          <w:sz w:val="24"/>
          <w:szCs w:val="24"/>
        </w:rPr>
        <w:t xml:space="preserve">Финансовой организации </w:t>
      </w:r>
      <w:r w:rsidR="00E71FA3" w:rsidRPr="006B6DF1">
        <w:rPr>
          <w:rFonts w:ascii="Times New Roman" w:hAnsi="Times New Roman" w:cs="Times New Roman"/>
          <w:sz w:val="24"/>
          <w:szCs w:val="24"/>
        </w:rPr>
        <w:t>или третьему лицу в связи с возможностью, которая может привести к потенциальной инвестиционно-банковской операции или сделке на рынках капитала;</w:t>
      </w:r>
    </w:p>
    <w:p w:rsidR="00E71FA3" w:rsidRPr="006A4B74" w:rsidRDefault="00810098" w:rsidP="006A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74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9E26D4" w:rsidRPr="006A4B74">
        <w:rPr>
          <w:rFonts w:ascii="Times New Roman" w:hAnsi="Times New Roman" w:cs="Times New Roman"/>
          <w:sz w:val="24"/>
          <w:szCs w:val="24"/>
        </w:rPr>
        <w:t>.2. Т</w:t>
      </w:r>
      <w:r w:rsidR="00E71FA3" w:rsidRPr="006A4B74">
        <w:rPr>
          <w:rFonts w:ascii="Times New Roman" w:hAnsi="Times New Roman" w:cs="Times New Roman"/>
          <w:sz w:val="24"/>
          <w:szCs w:val="24"/>
        </w:rPr>
        <w:t>ретье лицо обращается к работнику публичной стороны в связи с возможностью, которая может привести к потенциальной инвестиционно-банковской операции или сделке на рынках капитала;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9E26D4" w:rsidRPr="006B6DF1">
        <w:rPr>
          <w:rFonts w:ascii="Times New Roman" w:hAnsi="Times New Roman" w:cs="Times New Roman"/>
          <w:sz w:val="24"/>
          <w:szCs w:val="24"/>
        </w:rPr>
        <w:t>.3. Т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ретье лицо предоставляет работнику </w:t>
      </w:r>
      <w:r w:rsidR="009E26D4" w:rsidRPr="006B6DF1">
        <w:rPr>
          <w:rFonts w:ascii="Times New Roman" w:hAnsi="Times New Roman" w:cs="Times New Roman"/>
          <w:sz w:val="24"/>
          <w:szCs w:val="24"/>
        </w:rPr>
        <w:t xml:space="preserve">Финансовой организации </w:t>
      </w:r>
      <w:r w:rsidR="00940A1E" w:rsidRPr="006B6DF1">
        <w:rPr>
          <w:rFonts w:ascii="Times New Roman" w:hAnsi="Times New Roman" w:cs="Times New Roman"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sz w:val="24"/>
          <w:szCs w:val="24"/>
        </w:rPr>
        <w:t>И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до официального объявления о сделке;</w:t>
      </w:r>
    </w:p>
    <w:p w:rsidR="0024788F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9E26D4" w:rsidRPr="006B6DF1">
        <w:rPr>
          <w:rFonts w:ascii="Times New Roman" w:hAnsi="Times New Roman" w:cs="Times New Roman"/>
          <w:sz w:val="24"/>
          <w:szCs w:val="24"/>
        </w:rPr>
        <w:t>.4.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E71FA3" w:rsidRPr="006B6DF1">
        <w:rPr>
          <w:rFonts w:ascii="Times New Roman" w:hAnsi="Times New Roman" w:cs="Times New Roman"/>
          <w:sz w:val="24"/>
          <w:szCs w:val="24"/>
        </w:rPr>
        <w:t>поступает от государственного служащего или работника;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18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.5. </w:t>
      </w:r>
      <w:r w:rsidR="00E472E2" w:rsidRPr="006B6DF1">
        <w:rPr>
          <w:rFonts w:ascii="Times New Roman" w:hAnsi="Times New Roman" w:cs="Times New Roman"/>
          <w:sz w:val="24"/>
          <w:szCs w:val="24"/>
        </w:rPr>
        <w:t>Р</w:t>
      </w:r>
      <w:r w:rsidR="00E71FA3" w:rsidRPr="006B6DF1">
        <w:rPr>
          <w:rFonts w:ascii="Times New Roman" w:hAnsi="Times New Roman" w:cs="Times New Roman"/>
          <w:sz w:val="24"/>
          <w:szCs w:val="24"/>
        </w:rPr>
        <w:t>аботник публичной стороны получает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E71FA3" w:rsidRPr="006B6DF1">
        <w:rPr>
          <w:rFonts w:ascii="Times New Roman" w:hAnsi="Times New Roman" w:cs="Times New Roman"/>
          <w:sz w:val="24"/>
          <w:szCs w:val="24"/>
        </w:rPr>
        <w:t>случайным или несанкционированным образом.</w:t>
      </w:r>
    </w:p>
    <w:p w:rsidR="0024788F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19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. В случае непреднамеренного пересечения «Китайской стены» </w:t>
      </w:r>
      <w:r w:rsidR="00E71FA3" w:rsidRPr="006B6DF1">
        <w:rPr>
          <w:rFonts w:ascii="Times New Roman" w:hAnsi="Times New Roman" w:cs="Times New Roman"/>
          <w:sz w:val="24"/>
          <w:szCs w:val="24"/>
        </w:rPr>
        <w:t>работник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 публичной стороны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E71FA3" w:rsidRPr="006B6DF1">
        <w:rPr>
          <w:rFonts w:ascii="Times New Roman" w:hAnsi="Times New Roman" w:cs="Times New Roman"/>
          <w:sz w:val="24"/>
          <w:szCs w:val="24"/>
        </w:rPr>
        <w:t>должен уведомить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24788F" w:rsidRPr="006B6DF1">
        <w:rPr>
          <w:rFonts w:ascii="Times New Roman" w:hAnsi="Times New Roman" w:cs="Times New Roman"/>
          <w:sz w:val="24"/>
          <w:szCs w:val="24"/>
        </w:rPr>
        <w:t>.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20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. При уведомлении о случае непреднамеренного пересечения «Китайской стены»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24788F" w:rsidRPr="006B6DF1">
        <w:rPr>
          <w:rFonts w:ascii="Times New Roman" w:hAnsi="Times New Roman" w:cs="Times New Roman"/>
          <w:sz w:val="24"/>
          <w:szCs w:val="24"/>
        </w:rPr>
        <w:t>вправе принять решение о наложени</w:t>
      </w:r>
      <w:r w:rsidR="00EC1EA9">
        <w:rPr>
          <w:rFonts w:ascii="Times New Roman" w:hAnsi="Times New Roman" w:cs="Times New Roman"/>
          <w:sz w:val="24"/>
          <w:szCs w:val="24"/>
        </w:rPr>
        <w:t>и</w:t>
      </w:r>
      <w:r w:rsidR="0024788F" w:rsidRPr="006B6DF1">
        <w:rPr>
          <w:rFonts w:ascii="Times New Roman" w:hAnsi="Times New Roman" w:cs="Times New Roman"/>
          <w:sz w:val="24"/>
          <w:szCs w:val="24"/>
        </w:rPr>
        <w:t xml:space="preserve"> ограничений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A3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21</w:t>
      </w:r>
      <w:r w:rsidR="00863155" w:rsidRPr="006B6DF1">
        <w:rPr>
          <w:rFonts w:ascii="Times New Roman" w:hAnsi="Times New Roman" w:cs="Times New Roman"/>
          <w:sz w:val="24"/>
          <w:szCs w:val="24"/>
        </w:rPr>
        <w:t xml:space="preserve">. Пересечение «Китайской стены» 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работником публичной стороны </w:t>
      </w:r>
      <w:r w:rsidR="00863155" w:rsidRPr="006B6DF1">
        <w:rPr>
          <w:rFonts w:ascii="Times New Roman" w:hAnsi="Times New Roman" w:cs="Times New Roman"/>
          <w:sz w:val="24"/>
          <w:szCs w:val="24"/>
        </w:rPr>
        <w:t>прекращается в следующих случа</w:t>
      </w:r>
      <w:r w:rsidR="002734FB" w:rsidRPr="006B6DF1">
        <w:rPr>
          <w:rFonts w:ascii="Times New Roman" w:hAnsi="Times New Roman" w:cs="Times New Roman"/>
          <w:sz w:val="24"/>
          <w:szCs w:val="24"/>
        </w:rPr>
        <w:t>я</w:t>
      </w:r>
      <w:r w:rsidR="00863155" w:rsidRPr="006B6DF1">
        <w:rPr>
          <w:rFonts w:ascii="Times New Roman" w:hAnsi="Times New Roman" w:cs="Times New Roman"/>
          <w:sz w:val="24"/>
          <w:szCs w:val="24"/>
        </w:rPr>
        <w:t>х:</w:t>
      </w:r>
    </w:p>
    <w:p w:rsidR="002734FB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F92BAB" w:rsidRPr="006B6DF1">
        <w:rPr>
          <w:rFonts w:ascii="Times New Roman" w:hAnsi="Times New Roman" w:cs="Times New Roman"/>
          <w:sz w:val="24"/>
          <w:szCs w:val="24"/>
        </w:rPr>
        <w:t>2</w:t>
      </w:r>
      <w:r w:rsidR="00314047">
        <w:rPr>
          <w:rFonts w:ascii="Times New Roman" w:hAnsi="Times New Roman" w:cs="Times New Roman"/>
          <w:sz w:val="24"/>
          <w:szCs w:val="24"/>
        </w:rPr>
        <w:t>1</w:t>
      </w:r>
      <w:r w:rsidR="002734FB" w:rsidRPr="006B6DF1">
        <w:rPr>
          <w:rFonts w:ascii="Times New Roman" w:hAnsi="Times New Roman" w:cs="Times New Roman"/>
          <w:sz w:val="24"/>
          <w:szCs w:val="24"/>
        </w:rPr>
        <w:t>.1.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="00E71FA3" w:rsidRPr="006B6DF1">
        <w:rPr>
          <w:rFonts w:ascii="Times New Roman" w:hAnsi="Times New Roman" w:cs="Times New Roman"/>
          <w:sz w:val="24"/>
          <w:szCs w:val="24"/>
        </w:rPr>
        <w:t>ста</w:t>
      </w:r>
      <w:r w:rsidR="002734FB" w:rsidRPr="006B6DF1">
        <w:rPr>
          <w:rFonts w:ascii="Times New Roman" w:hAnsi="Times New Roman" w:cs="Times New Roman"/>
          <w:sz w:val="24"/>
          <w:szCs w:val="24"/>
        </w:rPr>
        <w:t xml:space="preserve">новится </w:t>
      </w:r>
      <w:r w:rsidR="00E71FA3" w:rsidRPr="006B6DF1">
        <w:rPr>
          <w:rFonts w:ascii="Times New Roman" w:hAnsi="Times New Roman" w:cs="Times New Roman"/>
          <w:sz w:val="24"/>
          <w:szCs w:val="24"/>
        </w:rPr>
        <w:t>общеизвестной (распространена или предоставлена</w:t>
      </w:r>
      <w:r w:rsidR="00EC1EA9">
        <w:rPr>
          <w:rFonts w:ascii="Times New Roman" w:hAnsi="Times New Roman" w:cs="Times New Roman"/>
          <w:sz w:val="24"/>
          <w:szCs w:val="24"/>
        </w:rPr>
        <w:t xml:space="preserve"> неограниченному кругу лиц</w:t>
      </w:r>
      <w:r w:rsidR="00E71FA3" w:rsidRPr="006B6DF1">
        <w:rPr>
          <w:rFonts w:ascii="Times New Roman" w:hAnsi="Times New Roman" w:cs="Times New Roman"/>
          <w:sz w:val="24"/>
          <w:szCs w:val="24"/>
        </w:rPr>
        <w:t>)</w:t>
      </w:r>
      <w:r w:rsidR="002734FB" w:rsidRPr="006B6DF1">
        <w:rPr>
          <w:rFonts w:ascii="Times New Roman" w:hAnsi="Times New Roman" w:cs="Times New Roman"/>
          <w:sz w:val="24"/>
          <w:szCs w:val="24"/>
        </w:rPr>
        <w:t>;</w:t>
      </w:r>
    </w:p>
    <w:p w:rsidR="002734FB" w:rsidRPr="006B6DF1" w:rsidRDefault="008100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21</w:t>
      </w:r>
      <w:r w:rsidR="002734FB"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="00AD218C" w:rsidRPr="006B6DF1">
        <w:rPr>
          <w:rFonts w:ascii="Times New Roman" w:hAnsi="Times New Roman" w:cs="Times New Roman"/>
          <w:sz w:val="24"/>
          <w:szCs w:val="24"/>
        </w:rPr>
        <w:t>С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делка, к которой относится </w:t>
      </w:r>
      <w:r w:rsidR="005868B7" w:rsidRPr="006B6DF1">
        <w:rPr>
          <w:rFonts w:ascii="Times New Roman" w:hAnsi="Times New Roman" w:cs="Times New Roman"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sz w:val="24"/>
          <w:szCs w:val="24"/>
        </w:rPr>
        <w:t>И</w:t>
      </w:r>
      <w:r w:rsidR="002734FB" w:rsidRPr="006B6DF1">
        <w:rPr>
          <w:rFonts w:ascii="Times New Roman" w:hAnsi="Times New Roman" w:cs="Times New Roman"/>
          <w:sz w:val="24"/>
          <w:szCs w:val="24"/>
        </w:rPr>
        <w:t>,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прекращена </w:t>
      </w:r>
      <w:r w:rsidR="00217B01" w:rsidRPr="006B6DF1">
        <w:rPr>
          <w:rFonts w:ascii="Times New Roman" w:hAnsi="Times New Roman" w:cs="Times New Roman"/>
          <w:sz w:val="24"/>
          <w:szCs w:val="24"/>
        </w:rPr>
        <w:t xml:space="preserve">и </w:t>
      </w:r>
      <w:r w:rsidR="00E71FA3" w:rsidRPr="006B6DF1">
        <w:rPr>
          <w:rFonts w:ascii="Times New Roman" w:hAnsi="Times New Roman" w:cs="Times New Roman"/>
          <w:sz w:val="24"/>
          <w:szCs w:val="24"/>
        </w:rPr>
        <w:t>о</w:t>
      </w:r>
      <w:r w:rsidR="00EC1EA9">
        <w:rPr>
          <w:rFonts w:ascii="Times New Roman" w:hAnsi="Times New Roman" w:cs="Times New Roman"/>
          <w:sz w:val="24"/>
          <w:szCs w:val="24"/>
        </w:rPr>
        <w:t>б этом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2734FB" w:rsidRPr="006B6DF1">
        <w:rPr>
          <w:rFonts w:ascii="Times New Roman" w:hAnsi="Times New Roman" w:cs="Times New Roman"/>
          <w:sz w:val="24"/>
          <w:szCs w:val="24"/>
        </w:rPr>
        <w:t>сделано публичное объявление;</w:t>
      </w:r>
    </w:p>
    <w:p w:rsidR="002562FF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14047">
        <w:rPr>
          <w:rFonts w:ascii="Times New Roman" w:hAnsi="Times New Roman" w:cs="Times New Roman"/>
          <w:sz w:val="24"/>
          <w:szCs w:val="24"/>
        </w:rPr>
        <w:t>21</w:t>
      </w:r>
      <w:r w:rsidR="002734FB" w:rsidRPr="006B6DF1">
        <w:rPr>
          <w:rFonts w:ascii="Times New Roman" w:hAnsi="Times New Roman" w:cs="Times New Roman"/>
          <w:sz w:val="24"/>
          <w:szCs w:val="24"/>
        </w:rPr>
        <w:t xml:space="preserve">.3. </w:t>
      </w:r>
      <w:r w:rsidR="00E472E2" w:rsidRPr="006B6DF1">
        <w:rPr>
          <w:rFonts w:ascii="Times New Roman" w:hAnsi="Times New Roman" w:cs="Times New Roman"/>
          <w:sz w:val="24"/>
          <w:szCs w:val="24"/>
        </w:rPr>
        <w:t>У</w:t>
      </w:r>
      <w:r w:rsidR="00801B2C" w:rsidRPr="006B6DF1">
        <w:rPr>
          <w:rFonts w:ascii="Times New Roman" w:hAnsi="Times New Roman" w:cs="Times New Roman"/>
          <w:sz w:val="24"/>
          <w:szCs w:val="24"/>
        </w:rPr>
        <w:t>ведомлени</w:t>
      </w:r>
      <w:r w:rsidR="00E472E2" w:rsidRPr="006B6DF1">
        <w:rPr>
          <w:rFonts w:ascii="Times New Roman" w:hAnsi="Times New Roman" w:cs="Times New Roman"/>
          <w:sz w:val="24"/>
          <w:szCs w:val="24"/>
        </w:rPr>
        <w:t>е</w:t>
      </w:r>
      <w:r w:rsidR="00801B2C" w:rsidRPr="006B6DF1">
        <w:rPr>
          <w:rFonts w:ascii="Times New Roman" w:hAnsi="Times New Roman" w:cs="Times New Roman"/>
          <w:sz w:val="24"/>
          <w:szCs w:val="24"/>
        </w:rPr>
        <w:t xml:space="preserve"> о прекращении пересечения «Китайской стены» 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801B2C" w:rsidRPr="006B6DF1">
        <w:rPr>
          <w:rFonts w:ascii="Times New Roman" w:hAnsi="Times New Roman" w:cs="Times New Roman"/>
          <w:sz w:val="24"/>
          <w:szCs w:val="24"/>
        </w:rPr>
        <w:t xml:space="preserve">соответствующему работнику публичной стороны </w:t>
      </w:r>
      <w:r w:rsidR="00E472E2" w:rsidRPr="006B6DF1">
        <w:rPr>
          <w:rFonts w:ascii="Times New Roman" w:hAnsi="Times New Roman" w:cs="Times New Roman"/>
          <w:sz w:val="24"/>
          <w:szCs w:val="24"/>
        </w:rPr>
        <w:t xml:space="preserve">способом, </w:t>
      </w:r>
      <w:r w:rsidR="00E82C8D" w:rsidRPr="006B6DF1">
        <w:rPr>
          <w:rFonts w:ascii="Times New Roman" w:hAnsi="Times New Roman" w:cs="Times New Roman"/>
          <w:sz w:val="24"/>
          <w:szCs w:val="24"/>
        </w:rPr>
        <w:t>установленным Финансовой организацией (например, по корпоративной электронной почте)</w:t>
      </w:r>
      <w:r w:rsidR="002562FF" w:rsidRPr="006B6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2FF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F92BAB" w:rsidRPr="006B6DF1">
        <w:rPr>
          <w:rFonts w:ascii="Times New Roman" w:hAnsi="Times New Roman" w:cs="Times New Roman"/>
          <w:sz w:val="24"/>
          <w:szCs w:val="24"/>
        </w:rPr>
        <w:t>2</w:t>
      </w:r>
      <w:r w:rsidR="00314047">
        <w:rPr>
          <w:rFonts w:ascii="Times New Roman" w:hAnsi="Times New Roman" w:cs="Times New Roman"/>
          <w:sz w:val="24"/>
          <w:szCs w:val="24"/>
        </w:rPr>
        <w:t>2</w:t>
      </w:r>
      <w:r w:rsidR="002562FF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E71FA3" w:rsidRPr="006B6DF1">
        <w:rPr>
          <w:rFonts w:ascii="Times New Roman" w:hAnsi="Times New Roman" w:cs="Times New Roman"/>
          <w:sz w:val="24"/>
          <w:szCs w:val="24"/>
        </w:rPr>
        <w:t>В случае</w:t>
      </w:r>
      <w:r w:rsidR="002562FF" w:rsidRPr="006B6DF1">
        <w:rPr>
          <w:rFonts w:ascii="Times New Roman" w:hAnsi="Times New Roman" w:cs="Times New Roman"/>
          <w:sz w:val="24"/>
          <w:szCs w:val="24"/>
        </w:rPr>
        <w:t xml:space="preserve"> прекращения пересечения «Китайской стены»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при</w:t>
      </w:r>
      <w:r w:rsidR="002562FF" w:rsidRPr="006B6DF1">
        <w:rPr>
          <w:rFonts w:ascii="Times New Roman" w:hAnsi="Times New Roman" w:cs="Times New Roman"/>
          <w:sz w:val="24"/>
          <w:szCs w:val="24"/>
        </w:rPr>
        <w:t>нимает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решение о том, обладает ли </w:t>
      </w:r>
      <w:r w:rsidR="002562FF" w:rsidRPr="006B6DF1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работник публичной стороны </w:t>
      </w:r>
      <w:r w:rsidR="005868B7" w:rsidRPr="006B6DF1">
        <w:rPr>
          <w:rFonts w:ascii="Times New Roman" w:hAnsi="Times New Roman" w:cs="Times New Roman"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sz w:val="24"/>
          <w:szCs w:val="24"/>
        </w:rPr>
        <w:t>И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, и должен ли он и </w:t>
      </w:r>
      <w:r w:rsidR="00801B2C" w:rsidRPr="006B6DF1">
        <w:rPr>
          <w:rFonts w:ascii="Times New Roman" w:hAnsi="Times New Roman" w:cs="Times New Roman"/>
          <w:sz w:val="24"/>
          <w:szCs w:val="24"/>
        </w:rPr>
        <w:t>в дальнейшем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2562FF" w:rsidRPr="006B6DF1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E71FA3" w:rsidRPr="006B6DF1">
        <w:rPr>
          <w:rFonts w:ascii="Times New Roman" w:hAnsi="Times New Roman" w:cs="Times New Roman"/>
          <w:sz w:val="24"/>
          <w:szCs w:val="24"/>
        </w:rPr>
        <w:t>ограничения.</w:t>
      </w:r>
    </w:p>
    <w:p w:rsidR="00AD218C" w:rsidRPr="006B6DF1" w:rsidRDefault="00B442D1" w:rsidP="006A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74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23</w:t>
      </w:r>
      <w:r w:rsidR="002562FF" w:rsidRPr="006A4B74">
        <w:rPr>
          <w:rFonts w:ascii="Times New Roman" w:hAnsi="Times New Roman" w:cs="Times New Roman"/>
          <w:sz w:val="24"/>
          <w:szCs w:val="24"/>
        </w:rPr>
        <w:t xml:space="preserve">. </w:t>
      </w:r>
      <w:r w:rsidR="00E71FA3" w:rsidRPr="006A4B7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01B2C" w:rsidRPr="006A4B74">
        <w:rPr>
          <w:rFonts w:ascii="Times New Roman" w:hAnsi="Times New Roman" w:cs="Times New Roman"/>
          <w:sz w:val="24"/>
          <w:szCs w:val="24"/>
        </w:rPr>
        <w:t xml:space="preserve">принятия решения о прекращении </w:t>
      </w:r>
      <w:r w:rsidR="00E71FA3" w:rsidRPr="006A4B74">
        <w:rPr>
          <w:rFonts w:ascii="Times New Roman" w:hAnsi="Times New Roman" w:cs="Times New Roman"/>
          <w:sz w:val="24"/>
          <w:szCs w:val="24"/>
        </w:rPr>
        <w:t>действия</w:t>
      </w:r>
      <w:r w:rsidR="00AD218C" w:rsidRPr="006A4B74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E71FA3" w:rsidRPr="006A4B74">
        <w:rPr>
          <w:rFonts w:ascii="Times New Roman" w:hAnsi="Times New Roman" w:cs="Times New Roman"/>
          <w:sz w:val="24"/>
          <w:szCs w:val="24"/>
        </w:rPr>
        <w:t xml:space="preserve"> ограничений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E71FA3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AD218C" w:rsidRPr="006B6DF1">
        <w:rPr>
          <w:rFonts w:ascii="Times New Roman" w:hAnsi="Times New Roman" w:cs="Times New Roman"/>
          <w:sz w:val="24"/>
          <w:szCs w:val="24"/>
        </w:rPr>
        <w:t xml:space="preserve">обязано </w:t>
      </w:r>
      <w:r w:rsidR="00E71FA3" w:rsidRPr="006B6DF1">
        <w:rPr>
          <w:rFonts w:ascii="Times New Roman" w:hAnsi="Times New Roman" w:cs="Times New Roman"/>
          <w:sz w:val="24"/>
          <w:szCs w:val="24"/>
        </w:rPr>
        <w:t>направит</w:t>
      </w:r>
      <w:r w:rsidR="00AD218C" w:rsidRPr="006B6DF1">
        <w:rPr>
          <w:rFonts w:ascii="Times New Roman" w:hAnsi="Times New Roman" w:cs="Times New Roman"/>
          <w:sz w:val="24"/>
          <w:szCs w:val="24"/>
        </w:rPr>
        <w:t>ь</w:t>
      </w:r>
      <w:r w:rsidR="00801B2C" w:rsidRPr="006B6DF1">
        <w:rPr>
          <w:rFonts w:ascii="Times New Roman" w:hAnsi="Times New Roman" w:cs="Times New Roman"/>
          <w:sz w:val="24"/>
          <w:szCs w:val="24"/>
        </w:rPr>
        <w:t xml:space="preserve"> служебную записку о прекращении пересечения «Китайской стены» </w:t>
      </w:r>
      <w:r w:rsidR="00AD218C" w:rsidRPr="006B6DF1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  <w:r w:rsidR="00E71FA3" w:rsidRPr="006B6DF1">
        <w:rPr>
          <w:rFonts w:ascii="Times New Roman" w:hAnsi="Times New Roman" w:cs="Times New Roman"/>
          <w:sz w:val="24"/>
          <w:szCs w:val="24"/>
        </w:rPr>
        <w:t>работнику публичной стороны</w:t>
      </w:r>
      <w:r w:rsidR="00801B2C" w:rsidRPr="006B6DF1">
        <w:rPr>
          <w:rFonts w:ascii="Times New Roman" w:hAnsi="Times New Roman" w:cs="Times New Roman"/>
          <w:sz w:val="24"/>
          <w:szCs w:val="24"/>
        </w:rPr>
        <w:t xml:space="preserve">, а также указанным в </w:t>
      </w:r>
      <w:r w:rsidR="006F1021" w:rsidRPr="006B6DF1">
        <w:rPr>
          <w:rFonts w:ascii="Times New Roman" w:hAnsi="Times New Roman" w:cs="Times New Roman"/>
          <w:sz w:val="24"/>
          <w:szCs w:val="24"/>
        </w:rPr>
        <w:t>подпунктах 5.</w:t>
      </w:r>
      <w:r w:rsidR="00F92BAB" w:rsidRPr="006B6DF1">
        <w:rPr>
          <w:rFonts w:ascii="Times New Roman" w:hAnsi="Times New Roman" w:cs="Times New Roman"/>
          <w:sz w:val="24"/>
          <w:szCs w:val="24"/>
        </w:rPr>
        <w:t>6</w:t>
      </w:r>
      <w:r w:rsidR="006F1021" w:rsidRPr="006B6DF1">
        <w:rPr>
          <w:rFonts w:ascii="Times New Roman" w:hAnsi="Times New Roman" w:cs="Times New Roman"/>
          <w:sz w:val="24"/>
          <w:szCs w:val="24"/>
        </w:rPr>
        <w:t>.2 – 5.</w:t>
      </w:r>
      <w:r w:rsidR="00F92BAB" w:rsidRPr="006B6DF1">
        <w:rPr>
          <w:rFonts w:ascii="Times New Roman" w:hAnsi="Times New Roman" w:cs="Times New Roman"/>
          <w:sz w:val="24"/>
          <w:szCs w:val="24"/>
        </w:rPr>
        <w:t>6</w:t>
      </w:r>
      <w:r w:rsidR="006F1021" w:rsidRPr="006B6DF1">
        <w:rPr>
          <w:rFonts w:ascii="Times New Roman" w:hAnsi="Times New Roman" w:cs="Times New Roman"/>
          <w:sz w:val="24"/>
          <w:szCs w:val="24"/>
        </w:rPr>
        <w:t>.3 пункта 5.</w:t>
      </w:r>
      <w:r w:rsidR="00F92BAB" w:rsidRPr="006B6DF1">
        <w:rPr>
          <w:rFonts w:ascii="Times New Roman" w:hAnsi="Times New Roman" w:cs="Times New Roman"/>
          <w:sz w:val="24"/>
          <w:szCs w:val="24"/>
        </w:rPr>
        <w:t>6</w:t>
      </w:r>
      <w:r w:rsidR="006F1021"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5868B7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801B2C" w:rsidRPr="006B6DF1">
        <w:rPr>
          <w:rFonts w:ascii="Times New Roman" w:hAnsi="Times New Roman" w:cs="Times New Roman"/>
          <w:sz w:val="24"/>
          <w:szCs w:val="24"/>
        </w:rPr>
        <w:t>лицам и инициатору</w:t>
      </w:r>
      <w:r w:rsidR="00E521CC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E82C8D" w:rsidRPr="006B6DF1">
        <w:rPr>
          <w:rFonts w:ascii="Times New Roman" w:hAnsi="Times New Roman" w:cs="Times New Roman"/>
          <w:sz w:val="24"/>
          <w:szCs w:val="24"/>
        </w:rPr>
        <w:t>способом, установленным Финансовой организацией (например, по корпоративной электронной почте)</w:t>
      </w:r>
      <w:r w:rsidR="00E521CC" w:rsidRPr="006B6DF1">
        <w:rPr>
          <w:rFonts w:ascii="Times New Roman" w:hAnsi="Times New Roman" w:cs="Times New Roman"/>
          <w:sz w:val="24"/>
          <w:szCs w:val="24"/>
        </w:rPr>
        <w:t>.</w:t>
      </w:r>
    </w:p>
    <w:p w:rsidR="004F3B7E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F92BAB" w:rsidRPr="006B6DF1">
        <w:rPr>
          <w:rFonts w:ascii="Times New Roman" w:hAnsi="Times New Roman" w:cs="Times New Roman"/>
          <w:sz w:val="24"/>
          <w:szCs w:val="24"/>
        </w:rPr>
        <w:t>2</w:t>
      </w:r>
      <w:r w:rsidR="00314047">
        <w:rPr>
          <w:rFonts w:ascii="Times New Roman" w:hAnsi="Times New Roman" w:cs="Times New Roman"/>
          <w:sz w:val="24"/>
          <w:szCs w:val="24"/>
        </w:rPr>
        <w:t>4</w:t>
      </w:r>
      <w:r w:rsidR="004F3B7E" w:rsidRPr="006B6DF1">
        <w:rPr>
          <w:rFonts w:ascii="Times New Roman" w:hAnsi="Times New Roman" w:cs="Times New Roman"/>
          <w:sz w:val="24"/>
          <w:szCs w:val="24"/>
        </w:rPr>
        <w:t xml:space="preserve">. Момент направления указанных в пункте </w:t>
      </w:r>
      <w:r w:rsidR="006F1021" w:rsidRPr="006B6DF1">
        <w:rPr>
          <w:rFonts w:ascii="Times New Roman" w:hAnsi="Times New Roman" w:cs="Times New Roman"/>
          <w:sz w:val="24"/>
          <w:szCs w:val="24"/>
        </w:rPr>
        <w:t>5.</w:t>
      </w:r>
      <w:r w:rsidR="00F92BAB" w:rsidRPr="006B6DF1">
        <w:rPr>
          <w:rFonts w:ascii="Times New Roman" w:hAnsi="Times New Roman" w:cs="Times New Roman"/>
          <w:sz w:val="24"/>
          <w:szCs w:val="24"/>
        </w:rPr>
        <w:t>2</w:t>
      </w:r>
      <w:r w:rsidR="00314047">
        <w:rPr>
          <w:rFonts w:ascii="Times New Roman" w:hAnsi="Times New Roman" w:cs="Times New Roman"/>
          <w:sz w:val="24"/>
          <w:szCs w:val="24"/>
        </w:rPr>
        <w:t>3</w:t>
      </w:r>
      <w:r w:rsidR="004F3B7E"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F92BAB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4F3B7E" w:rsidRPr="006B6DF1">
        <w:rPr>
          <w:rFonts w:ascii="Times New Roman" w:hAnsi="Times New Roman" w:cs="Times New Roman"/>
          <w:sz w:val="24"/>
          <w:szCs w:val="24"/>
        </w:rPr>
        <w:t xml:space="preserve"> документов является моментом прекращения пересечения «Китайской стены» соответствующим работником публичной стороны.</w:t>
      </w:r>
    </w:p>
    <w:p w:rsidR="00E521CC" w:rsidRPr="0089699E" w:rsidRDefault="00B442D1" w:rsidP="008969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25</w:t>
      </w:r>
      <w:r w:rsidR="00E521CC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E521CC" w:rsidRPr="006B6DF1"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89699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9699E" w:rsidRPr="0089699E">
        <w:rPr>
          <w:rFonts w:ascii="Times New Roman" w:hAnsi="Times New Roman" w:cs="Times New Roman"/>
          <w:sz w:val="24"/>
          <w:szCs w:val="24"/>
        </w:rPr>
        <w:t>работников Финансовой организации</w:t>
      </w:r>
      <w:r w:rsidR="0089699E">
        <w:rPr>
          <w:rFonts w:ascii="Times New Roman" w:hAnsi="Times New Roman" w:cs="Times New Roman"/>
          <w:sz w:val="24"/>
          <w:szCs w:val="24"/>
        </w:rPr>
        <w:t xml:space="preserve">, имеющих доступ к СИ, включая работников непубличной стороны и </w:t>
      </w:r>
      <w:r w:rsidR="00E521CC" w:rsidRPr="0089699E">
        <w:rPr>
          <w:rFonts w:ascii="Times New Roman" w:hAnsi="Times New Roman" w:cs="Times New Roman"/>
          <w:sz w:val="24"/>
          <w:szCs w:val="24"/>
        </w:rPr>
        <w:t>работников, пересекающих «Китайскую стену»,</w:t>
      </w:r>
      <w:r w:rsidR="00E82C8D" w:rsidRPr="0089699E">
        <w:rPr>
          <w:rFonts w:ascii="Times New Roman" w:hAnsi="Times New Roman" w:cs="Times New Roman"/>
          <w:sz w:val="24"/>
          <w:szCs w:val="24"/>
        </w:rPr>
        <w:t xml:space="preserve"> в том числе включая сведения о</w:t>
      </w:r>
      <w:r w:rsidR="00E521CC" w:rsidRPr="0089699E"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="00E82C8D" w:rsidRPr="0089699E">
        <w:rPr>
          <w:rFonts w:ascii="Times New Roman" w:hAnsi="Times New Roman" w:cs="Times New Roman"/>
          <w:sz w:val="24"/>
          <w:szCs w:val="24"/>
        </w:rPr>
        <w:t xml:space="preserve">ах и </w:t>
      </w:r>
      <w:r w:rsidR="00E521CC" w:rsidRPr="0089699E">
        <w:rPr>
          <w:rFonts w:ascii="Times New Roman" w:hAnsi="Times New Roman" w:cs="Times New Roman"/>
          <w:sz w:val="24"/>
          <w:szCs w:val="24"/>
        </w:rPr>
        <w:t>лиц</w:t>
      </w:r>
      <w:r w:rsidR="00E82C8D" w:rsidRPr="0089699E">
        <w:rPr>
          <w:rFonts w:ascii="Times New Roman" w:hAnsi="Times New Roman" w:cs="Times New Roman"/>
          <w:sz w:val="24"/>
          <w:szCs w:val="24"/>
        </w:rPr>
        <w:t>ах</w:t>
      </w:r>
      <w:r w:rsidR="00E521CC" w:rsidRPr="0089699E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6F1021" w:rsidRPr="0089699E">
        <w:rPr>
          <w:rFonts w:ascii="Times New Roman" w:hAnsi="Times New Roman" w:cs="Times New Roman"/>
          <w:sz w:val="24"/>
          <w:szCs w:val="24"/>
        </w:rPr>
        <w:t>подпунктах 5.</w:t>
      </w:r>
      <w:r w:rsidR="00F92BAB" w:rsidRPr="0089699E">
        <w:rPr>
          <w:rFonts w:ascii="Times New Roman" w:hAnsi="Times New Roman" w:cs="Times New Roman"/>
          <w:sz w:val="24"/>
          <w:szCs w:val="24"/>
        </w:rPr>
        <w:t>6</w:t>
      </w:r>
      <w:r w:rsidR="006F1021" w:rsidRPr="0089699E">
        <w:rPr>
          <w:rFonts w:ascii="Times New Roman" w:hAnsi="Times New Roman" w:cs="Times New Roman"/>
          <w:sz w:val="24"/>
          <w:szCs w:val="24"/>
        </w:rPr>
        <w:t>.2 – 5.</w:t>
      </w:r>
      <w:r w:rsidR="00F92BAB" w:rsidRPr="0089699E">
        <w:rPr>
          <w:rFonts w:ascii="Times New Roman" w:hAnsi="Times New Roman" w:cs="Times New Roman"/>
          <w:sz w:val="24"/>
          <w:szCs w:val="24"/>
        </w:rPr>
        <w:t>6</w:t>
      </w:r>
      <w:r w:rsidR="006F1021" w:rsidRPr="0089699E">
        <w:rPr>
          <w:rFonts w:ascii="Times New Roman" w:hAnsi="Times New Roman" w:cs="Times New Roman"/>
          <w:sz w:val="24"/>
          <w:szCs w:val="24"/>
        </w:rPr>
        <w:t>.3 пункта 5.</w:t>
      </w:r>
      <w:r w:rsidR="00F92BAB" w:rsidRPr="0089699E">
        <w:rPr>
          <w:rFonts w:ascii="Times New Roman" w:hAnsi="Times New Roman" w:cs="Times New Roman"/>
          <w:sz w:val="24"/>
          <w:szCs w:val="24"/>
        </w:rPr>
        <w:t>6</w:t>
      </w:r>
      <w:r w:rsidR="006F1021" w:rsidRPr="0089699E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F92BAB" w:rsidRPr="0089699E">
        <w:rPr>
          <w:rFonts w:ascii="Times New Roman" w:hAnsi="Times New Roman" w:cs="Times New Roman"/>
          <w:sz w:val="24"/>
          <w:szCs w:val="24"/>
        </w:rPr>
        <w:t>Рекомендаций</w:t>
      </w:r>
      <w:r w:rsidR="00E82C8D" w:rsidRPr="0089699E">
        <w:rPr>
          <w:rFonts w:ascii="Times New Roman" w:hAnsi="Times New Roman" w:cs="Times New Roman"/>
          <w:sz w:val="24"/>
          <w:szCs w:val="24"/>
        </w:rPr>
        <w:t xml:space="preserve">, направивших согласование </w:t>
      </w:r>
      <w:r w:rsidR="00EC1EA9">
        <w:rPr>
          <w:rFonts w:ascii="Times New Roman" w:hAnsi="Times New Roman" w:cs="Times New Roman"/>
          <w:sz w:val="24"/>
          <w:szCs w:val="24"/>
        </w:rPr>
        <w:t xml:space="preserve">на </w:t>
      </w:r>
      <w:r w:rsidR="00E82C8D" w:rsidRPr="0089699E">
        <w:rPr>
          <w:rFonts w:ascii="Times New Roman" w:hAnsi="Times New Roman" w:cs="Times New Roman"/>
          <w:sz w:val="24"/>
          <w:szCs w:val="24"/>
        </w:rPr>
        <w:t>пересечение «Китайской стены»</w:t>
      </w:r>
      <w:r w:rsidR="00E521CC" w:rsidRPr="0089699E">
        <w:rPr>
          <w:rFonts w:ascii="Times New Roman" w:hAnsi="Times New Roman" w:cs="Times New Roman"/>
          <w:sz w:val="24"/>
          <w:szCs w:val="24"/>
        </w:rPr>
        <w:t>.</w:t>
      </w:r>
    </w:p>
    <w:p w:rsidR="00E521CC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5.</w:t>
      </w:r>
      <w:r w:rsidR="00314047">
        <w:rPr>
          <w:rFonts w:ascii="Times New Roman" w:hAnsi="Times New Roman" w:cs="Times New Roman"/>
          <w:sz w:val="24"/>
          <w:szCs w:val="24"/>
        </w:rPr>
        <w:t>26</w:t>
      </w:r>
      <w:r w:rsidR="00E521CC"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4F3B7E" w:rsidRPr="006B6DF1">
        <w:rPr>
          <w:rFonts w:ascii="Times New Roman" w:hAnsi="Times New Roman" w:cs="Times New Roman"/>
          <w:sz w:val="24"/>
          <w:szCs w:val="24"/>
        </w:rPr>
        <w:t>Обязанности по хранению копий уведомлений о пересечении «Китайской стены», служебных записок о пересечени</w:t>
      </w:r>
      <w:r w:rsidR="00E82C8D" w:rsidRPr="006B6DF1">
        <w:rPr>
          <w:rFonts w:ascii="Times New Roman" w:hAnsi="Times New Roman" w:cs="Times New Roman"/>
          <w:sz w:val="24"/>
          <w:szCs w:val="24"/>
        </w:rPr>
        <w:t>и</w:t>
      </w:r>
      <w:r w:rsidR="004F3B7E" w:rsidRPr="006B6DF1">
        <w:rPr>
          <w:rFonts w:ascii="Times New Roman" w:hAnsi="Times New Roman" w:cs="Times New Roman"/>
          <w:sz w:val="24"/>
          <w:szCs w:val="24"/>
        </w:rPr>
        <w:t xml:space="preserve"> «Китайской стены» и о прекращении пересечения «Китайской стены» </w:t>
      </w:r>
      <w:r w:rsidR="00EC1EA9" w:rsidRPr="006B6DF1">
        <w:rPr>
          <w:rFonts w:ascii="Times New Roman" w:hAnsi="Times New Roman" w:cs="Times New Roman"/>
          <w:sz w:val="24"/>
          <w:szCs w:val="24"/>
        </w:rPr>
        <w:t>возл</w:t>
      </w:r>
      <w:r w:rsidR="00EC1EA9">
        <w:rPr>
          <w:rFonts w:ascii="Times New Roman" w:hAnsi="Times New Roman" w:cs="Times New Roman"/>
          <w:sz w:val="24"/>
          <w:szCs w:val="24"/>
        </w:rPr>
        <w:t>агаются</w:t>
      </w:r>
      <w:r w:rsidR="00EC1EA9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4F3B7E" w:rsidRPr="006B6DF1">
        <w:rPr>
          <w:rFonts w:ascii="Times New Roman" w:hAnsi="Times New Roman" w:cs="Times New Roman"/>
          <w:sz w:val="24"/>
          <w:szCs w:val="24"/>
        </w:rPr>
        <w:t xml:space="preserve">на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4F3B7E" w:rsidRPr="006B6DF1">
        <w:rPr>
          <w:rFonts w:ascii="Times New Roman" w:hAnsi="Times New Roman" w:cs="Times New Roman"/>
          <w:sz w:val="24"/>
          <w:szCs w:val="24"/>
        </w:rPr>
        <w:t>.</w:t>
      </w:r>
    </w:p>
    <w:p w:rsidR="00840177" w:rsidRPr="008D197E" w:rsidRDefault="00840177" w:rsidP="008D197E"/>
    <w:p w:rsidR="0041001C" w:rsidRPr="00ED3DF5" w:rsidRDefault="007D6979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DF5">
        <w:rPr>
          <w:rFonts w:ascii="Times New Roman" w:hAnsi="Times New Roman" w:cs="Times New Roman"/>
          <w:b/>
          <w:sz w:val="24"/>
          <w:szCs w:val="24"/>
        </w:rPr>
        <w:t>6</w:t>
      </w:r>
      <w:r w:rsidR="0041001C" w:rsidRPr="00ED3DF5">
        <w:rPr>
          <w:rFonts w:ascii="Times New Roman" w:hAnsi="Times New Roman" w:cs="Times New Roman"/>
          <w:b/>
          <w:sz w:val="24"/>
          <w:szCs w:val="24"/>
        </w:rPr>
        <w:t>. Порядок приобретения</w:t>
      </w:r>
      <w:r w:rsidR="00A64758" w:rsidRPr="008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01C" w:rsidRPr="0089699E">
        <w:rPr>
          <w:rFonts w:ascii="Times New Roman" w:hAnsi="Times New Roman" w:cs="Times New Roman"/>
          <w:b/>
          <w:sz w:val="24"/>
          <w:szCs w:val="24"/>
        </w:rPr>
        <w:t>статуса «над стеной»</w:t>
      </w:r>
      <w:r w:rsidR="00C542D2" w:rsidRPr="008D197E">
        <w:rPr>
          <w:rFonts w:ascii="Times New Roman" w:hAnsi="Times New Roman" w:cs="Times New Roman"/>
          <w:sz w:val="24"/>
          <w:szCs w:val="24"/>
        </w:rPr>
        <w:t>.</w:t>
      </w:r>
    </w:p>
    <w:p w:rsidR="00F1523B" w:rsidRPr="006B6DF1" w:rsidRDefault="00F1523B" w:rsidP="00ED3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DF5">
        <w:rPr>
          <w:rFonts w:ascii="Times New Roman" w:hAnsi="Times New Roman" w:cs="Times New Roman"/>
          <w:sz w:val="24"/>
          <w:szCs w:val="24"/>
        </w:rPr>
        <w:t xml:space="preserve">6.1. </w:t>
      </w:r>
      <w:r w:rsidR="00EC4DCC" w:rsidRPr="00ED3DF5">
        <w:rPr>
          <w:rFonts w:ascii="Times New Roman" w:hAnsi="Times New Roman" w:cs="Times New Roman"/>
          <w:sz w:val="24"/>
          <w:szCs w:val="24"/>
        </w:rPr>
        <w:t xml:space="preserve">Для приобретения </w:t>
      </w:r>
      <w:r w:rsidRPr="0089699E">
        <w:rPr>
          <w:rFonts w:ascii="Times New Roman" w:hAnsi="Times New Roman" w:cs="Times New Roman"/>
          <w:sz w:val="24"/>
          <w:szCs w:val="24"/>
        </w:rPr>
        <w:t>статуса «над стеной»</w:t>
      </w:r>
      <w:r w:rsidR="00EC4DCC" w:rsidRPr="007B579B">
        <w:rPr>
          <w:rFonts w:ascii="Times New Roman" w:hAnsi="Times New Roman" w:cs="Times New Roman"/>
          <w:sz w:val="24"/>
          <w:szCs w:val="24"/>
        </w:rPr>
        <w:t xml:space="preserve"> работник Финансовой организации должен </w:t>
      </w:r>
      <w:r w:rsidR="00C316B6" w:rsidRPr="006B6DF1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EC4DCC" w:rsidRPr="006B6DF1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C316B6" w:rsidRPr="006B6DF1">
        <w:rPr>
          <w:rFonts w:ascii="Times New Roman" w:hAnsi="Times New Roman" w:cs="Times New Roman"/>
          <w:sz w:val="24"/>
          <w:szCs w:val="24"/>
        </w:rPr>
        <w:t>требованиям, установленным пунктами 6.</w:t>
      </w:r>
      <w:r w:rsidR="006F1021" w:rsidRPr="006B6DF1">
        <w:rPr>
          <w:rFonts w:ascii="Times New Roman" w:hAnsi="Times New Roman" w:cs="Times New Roman"/>
          <w:sz w:val="24"/>
          <w:szCs w:val="24"/>
        </w:rPr>
        <w:t>2</w:t>
      </w:r>
      <w:r w:rsidR="00C316B6" w:rsidRPr="006B6DF1">
        <w:rPr>
          <w:rFonts w:ascii="Times New Roman" w:hAnsi="Times New Roman" w:cs="Times New Roman"/>
          <w:sz w:val="24"/>
          <w:szCs w:val="24"/>
        </w:rPr>
        <w:t xml:space="preserve"> и 6.</w:t>
      </w:r>
      <w:r w:rsidR="006F1021" w:rsidRPr="006B6DF1">
        <w:rPr>
          <w:rFonts w:ascii="Times New Roman" w:hAnsi="Times New Roman" w:cs="Times New Roman"/>
          <w:sz w:val="24"/>
          <w:szCs w:val="24"/>
        </w:rPr>
        <w:t>3</w:t>
      </w:r>
      <w:r w:rsidR="00C316B6"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BF2EED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C316B6" w:rsidRPr="006B6DF1">
        <w:rPr>
          <w:rFonts w:ascii="Times New Roman" w:hAnsi="Times New Roman" w:cs="Times New Roman"/>
          <w:sz w:val="24"/>
          <w:szCs w:val="24"/>
        </w:rPr>
        <w:t>.</w:t>
      </w:r>
    </w:p>
    <w:p w:rsidR="00C74025" w:rsidRDefault="00F152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B74">
        <w:rPr>
          <w:rFonts w:ascii="Times New Roman" w:hAnsi="Times New Roman" w:cs="Times New Roman"/>
          <w:sz w:val="24"/>
          <w:szCs w:val="24"/>
        </w:rPr>
        <w:t>6.</w:t>
      </w:r>
      <w:r w:rsidR="00C316B6" w:rsidRPr="006A4B74">
        <w:rPr>
          <w:rFonts w:ascii="Times New Roman" w:hAnsi="Times New Roman" w:cs="Times New Roman"/>
          <w:sz w:val="24"/>
          <w:szCs w:val="24"/>
        </w:rPr>
        <w:t>2</w:t>
      </w:r>
      <w:r w:rsidRPr="006A4B74">
        <w:rPr>
          <w:rFonts w:ascii="Times New Roman" w:hAnsi="Times New Roman" w:cs="Times New Roman"/>
          <w:sz w:val="24"/>
          <w:szCs w:val="24"/>
        </w:rPr>
        <w:t>.</w:t>
      </w:r>
      <w:r w:rsidR="00870BCB" w:rsidRPr="006A4B74">
        <w:rPr>
          <w:rFonts w:ascii="Times New Roman" w:hAnsi="Times New Roman" w:cs="Times New Roman"/>
          <w:sz w:val="24"/>
          <w:szCs w:val="24"/>
        </w:rPr>
        <w:t xml:space="preserve"> </w:t>
      </w:r>
      <w:r w:rsidR="006D7111" w:rsidRPr="006A4B74">
        <w:rPr>
          <w:rFonts w:ascii="Times New Roman" w:hAnsi="Times New Roman" w:cs="Times New Roman"/>
          <w:sz w:val="24"/>
          <w:szCs w:val="24"/>
        </w:rPr>
        <w:t>Р</w:t>
      </w:r>
      <w:r w:rsidR="00C316B6" w:rsidRPr="006A4B74">
        <w:rPr>
          <w:rFonts w:ascii="Times New Roman" w:hAnsi="Times New Roman" w:cs="Times New Roman"/>
          <w:sz w:val="24"/>
          <w:szCs w:val="24"/>
        </w:rPr>
        <w:t>аботник р</w:t>
      </w:r>
      <w:r w:rsidR="006D7111" w:rsidRPr="006A4B74">
        <w:rPr>
          <w:rFonts w:ascii="Times New Roman" w:hAnsi="Times New Roman" w:cs="Times New Roman"/>
          <w:sz w:val="24"/>
          <w:szCs w:val="24"/>
        </w:rPr>
        <w:t>егулярно и</w:t>
      </w:r>
      <w:r w:rsidR="00C316B6" w:rsidRPr="006A4B74">
        <w:rPr>
          <w:rFonts w:ascii="Times New Roman" w:hAnsi="Times New Roman" w:cs="Times New Roman"/>
          <w:sz w:val="24"/>
          <w:szCs w:val="24"/>
        </w:rPr>
        <w:t>ли</w:t>
      </w:r>
      <w:r w:rsidR="00E82C8D" w:rsidRPr="006A4B74">
        <w:rPr>
          <w:rFonts w:ascii="Times New Roman" w:hAnsi="Times New Roman" w:cs="Times New Roman"/>
          <w:sz w:val="24"/>
          <w:szCs w:val="24"/>
        </w:rPr>
        <w:t xml:space="preserve"> на </w:t>
      </w:r>
      <w:r w:rsidR="006D7111" w:rsidRPr="006A4B74">
        <w:rPr>
          <w:rFonts w:ascii="Times New Roman" w:hAnsi="Times New Roman" w:cs="Times New Roman"/>
          <w:sz w:val="24"/>
          <w:szCs w:val="24"/>
        </w:rPr>
        <w:t>постоянно</w:t>
      </w:r>
      <w:r w:rsidR="00E82C8D" w:rsidRPr="006A4B74">
        <w:rPr>
          <w:rFonts w:ascii="Times New Roman" w:hAnsi="Times New Roman" w:cs="Times New Roman"/>
          <w:sz w:val="24"/>
          <w:szCs w:val="24"/>
        </w:rPr>
        <w:t>й основе</w:t>
      </w:r>
      <w:r w:rsidR="00C316B6" w:rsidRPr="006A4B74">
        <w:rPr>
          <w:rFonts w:ascii="Times New Roman" w:hAnsi="Times New Roman" w:cs="Times New Roman"/>
          <w:sz w:val="24"/>
          <w:szCs w:val="24"/>
        </w:rPr>
        <w:t xml:space="preserve"> </w:t>
      </w:r>
      <w:r w:rsidR="006D7111" w:rsidRPr="006A4B74">
        <w:rPr>
          <w:rFonts w:ascii="Times New Roman" w:hAnsi="Times New Roman" w:cs="Times New Roman"/>
          <w:sz w:val="24"/>
          <w:szCs w:val="24"/>
        </w:rPr>
        <w:t>сталкивается с обоснованной служебной необходимостью получения</w:t>
      </w:r>
      <w:r w:rsidR="00C413BA" w:rsidRPr="006A4B74">
        <w:rPr>
          <w:rFonts w:ascii="Times New Roman" w:hAnsi="Times New Roman" w:cs="Times New Roman"/>
          <w:sz w:val="24"/>
          <w:szCs w:val="24"/>
        </w:rPr>
        <w:t xml:space="preserve"> СИ </w:t>
      </w:r>
      <w:r w:rsidR="00EA310A" w:rsidRPr="006B6DF1">
        <w:rPr>
          <w:rFonts w:ascii="Times New Roman" w:hAnsi="Times New Roman" w:cs="Times New Roman"/>
          <w:sz w:val="24"/>
          <w:szCs w:val="24"/>
        </w:rPr>
        <w:t>(например, руководители структурных подразделений, осуществляющих контролирующие</w:t>
      </w:r>
      <w:r w:rsidR="006A4B74">
        <w:rPr>
          <w:rFonts w:ascii="Times New Roman" w:hAnsi="Times New Roman" w:cs="Times New Roman"/>
          <w:sz w:val="24"/>
          <w:szCs w:val="24"/>
        </w:rPr>
        <w:t xml:space="preserve"> или</w:t>
      </w:r>
      <w:r w:rsidR="00EA310A" w:rsidRPr="006A4B74">
        <w:rPr>
          <w:rFonts w:ascii="Times New Roman" w:hAnsi="Times New Roman" w:cs="Times New Roman"/>
          <w:sz w:val="24"/>
          <w:szCs w:val="24"/>
        </w:rPr>
        <w:t xml:space="preserve"> юридические функции, функции управления кредитн</w:t>
      </w:r>
      <w:r w:rsidR="00EC1EA9">
        <w:rPr>
          <w:rFonts w:ascii="Times New Roman" w:hAnsi="Times New Roman" w:cs="Times New Roman"/>
          <w:sz w:val="24"/>
          <w:szCs w:val="24"/>
        </w:rPr>
        <w:t>ым</w:t>
      </w:r>
      <w:r w:rsidR="00EA310A" w:rsidRPr="006A4B74">
        <w:rPr>
          <w:rFonts w:ascii="Times New Roman" w:hAnsi="Times New Roman" w:cs="Times New Roman"/>
          <w:sz w:val="24"/>
          <w:szCs w:val="24"/>
        </w:rPr>
        <w:t xml:space="preserve"> риск</w:t>
      </w:r>
      <w:r w:rsidR="00EC1EA9">
        <w:rPr>
          <w:rFonts w:ascii="Times New Roman" w:hAnsi="Times New Roman" w:cs="Times New Roman"/>
          <w:sz w:val="24"/>
          <w:szCs w:val="24"/>
        </w:rPr>
        <w:t>ом</w:t>
      </w:r>
      <w:r w:rsidR="00EA310A" w:rsidRPr="00B179EE">
        <w:rPr>
          <w:rFonts w:ascii="Times New Roman" w:hAnsi="Times New Roman" w:cs="Times New Roman"/>
          <w:sz w:val="24"/>
          <w:szCs w:val="24"/>
        </w:rPr>
        <w:t xml:space="preserve">, а также члены </w:t>
      </w:r>
      <w:r w:rsidR="00B179EE">
        <w:rPr>
          <w:rFonts w:ascii="Times New Roman" w:hAnsi="Times New Roman" w:cs="Times New Roman"/>
          <w:sz w:val="24"/>
          <w:szCs w:val="24"/>
        </w:rPr>
        <w:t>рабочих органов (</w:t>
      </w:r>
      <w:r w:rsidR="00EA310A" w:rsidRPr="00B179EE">
        <w:rPr>
          <w:rFonts w:ascii="Times New Roman" w:hAnsi="Times New Roman" w:cs="Times New Roman"/>
          <w:sz w:val="24"/>
          <w:szCs w:val="24"/>
        </w:rPr>
        <w:t>комиссий и комитетов</w:t>
      </w:r>
      <w:r w:rsidR="00B179EE">
        <w:rPr>
          <w:rFonts w:ascii="Times New Roman" w:hAnsi="Times New Roman" w:cs="Times New Roman"/>
          <w:sz w:val="24"/>
          <w:szCs w:val="24"/>
        </w:rPr>
        <w:t>)</w:t>
      </w:r>
      <w:r w:rsidR="00EA310A" w:rsidRPr="00B179EE">
        <w:rPr>
          <w:rFonts w:ascii="Times New Roman" w:hAnsi="Times New Roman" w:cs="Times New Roman"/>
          <w:sz w:val="24"/>
          <w:szCs w:val="24"/>
        </w:rPr>
        <w:t xml:space="preserve">, на которых обсуждается или принимается решение об участии Финансовой организации в сделке, в отношении которой имеется </w:t>
      </w:r>
      <w:r w:rsidR="00711561" w:rsidRPr="00B179EE">
        <w:rPr>
          <w:rFonts w:ascii="Times New Roman" w:hAnsi="Times New Roman" w:cs="Times New Roman"/>
          <w:sz w:val="24"/>
          <w:szCs w:val="24"/>
        </w:rPr>
        <w:t>СИ</w:t>
      </w:r>
      <w:r w:rsidR="00EA310A" w:rsidRPr="00B179EE">
        <w:rPr>
          <w:rFonts w:ascii="Times New Roman" w:hAnsi="Times New Roman" w:cs="Times New Roman"/>
          <w:sz w:val="24"/>
          <w:szCs w:val="24"/>
        </w:rPr>
        <w:t>).</w:t>
      </w:r>
    </w:p>
    <w:p w:rsidR="005A5861" w:rsidRPr="006B6DF1" w:rsidRDefault="00C316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6.3. Работник </w:t>
      </w:r>
      <w:r w:rsidR="00BF2EED" w:rsidRPr="006B6DF1">
        <w:rPr>
          <w:rFonts w:ascii="Times New Roman" w:hAnsi="Times New Roman" w:cs="Times New Roman"/>
          <w:sz w:val="24"/>
          <w:szCs w:val="24"/>
        </w:rPr>
        <w:t>имеет</w:t>
      </w:r>
      <w:r w:rsidR="005A5861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sz w:val="24"/>
          <w:szCs w:val="24"/>
        </w:rPr>
        <w:t>полномочия</w:t>
      </w:r>
      <w:r w:rsidR="007E0C93" w:rsidRPr="006B6DF1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EC1EA9" w:rsidRPr="006B6DF1">
        <w:rPr>
          <w:rFonts w:ascii="Times New Roman" w:hAnsi="Times New Roman" w:cs="Times New Roman"/>
          <w:sz w:val="24"/>
          <w:szCs w:val="24"/>
        </w:rPr>
        <w:t>руковод</w:t>
      </w:r>
      <w:r w:rsidR="00EC1EA9">
        <w:rPr>
          <w:rFonts w:ascii="Times New Roman" w:hAnsi="Times New Roman" w:cs="Times New Roman"/>
          <w:sz w:val="24"/>
          <w:szCs w:val="24"/>
        </w:rPr>
        <w:t>ящей функции</w:t>
      </w:r>
      <w:r w:rsidR="005A5861" w:rsidRPr="006B6DF1">
        <w:rPr>
          <w:rFonts w:ascii="Times New Roman" w:hAnsi="Times New Roman" w:cs="Times New Roman"/>
          <w:sz w:val="24"/>
          <w:szCs w:val="24"/>
        </w:rPr>
        <w:t>, котор</w:t>
      </w:r>
      <w:r w:rsidRPr="006B6DF1">
        <w:rPr>
          <w:rFonts w:ascii="Times New Roman" w:hAnsi="Times New Roman" w:cs="Times New Roman"/>
          <w:sz w:val="24"/>
          <w:szCs w:val="24"/>
        </w:rPr>
        <w:t>ые</w:t>
      </w:r>
      <w:r w:rsidR="007E0C93" w:rsidRPr="006B6DF1">
        <w:rPr>
          <w:rFonts w:ascii="Times New Roman" w:hAnsi="Times New Roman" w:cs="Times New Roman"/>
          <w:sz w:val="24"/>
          <w:szCs w:val="24"/>
        </w:rPr>
        <w:t xml:space="preserve"> не включаю</w:t>
      </w:r>
      <w:r w:rsidR="005A5861" w:rsidRPr="006B6DF1">
        <w:rPr>
          <w:rFonts w:ascii="Times New Roman" w:hAnsi="Times New Roman" w:cs="Times New Roman"/>
          <w:sz w:val="24"/>
          <w:szCs w:val="24"/>
        </w:rPr>
        <w:t>т:</w:t>
      </w:r>
    </w:p>
    <w:p w:rsidR="005A5861" w:rsidRPr="006B6DF1" w:rsidRDefault="007E0C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6.3.1. О</w:t>
      </w:r>
      <w:r w:rsidR="005A5861" w:rsidRPr="006B6DF1">
        <w:rPr>
          <w:rFonts w:ascii="Times New Roman" w:hAnsi="Times New Roman" w:cs="Times New Roman"/>
          <w:sz w:val="24"/>
          <w:szCs w:val="24"/>
        </w:rPr>
        <w:t>бязанность текущего руководства продажами продуктов, связанных с финансовыми инструментами;</w:t>
      </w:r>
    </w:p>
    <w:p w:rsidR="005A5861" w:rsidRPr="006B6DF1" w:rsidRDefault="007E0C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6.3.2. О</w:t>
      </w:r>
      <w:r w:rsidR="005A5861" w:rsidRPr="006B6DF1">
        <w:rPr>
          <w:rFonts w:ascii="Times New Roman" w:hAnsi="Times New Roman" w:cs="Times New Roman"/>
          <w:sz w:val="24"/>
          <w:szCs w:val="24"/>
        </w:rPr>
        <w:t>бязанность выполнения текущих торговых операций (при этом разрешается осуществление торговых операций по управлению портфелем обобщенных индексов или биржевых индексных фондов);</w:t>
      </w:r>
    </w:p>
    <w:p w:rsidR="005A5861" w:rsidRPr="006B6DF1" w:rsidRDefault="007E0C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6.3.3.</w:t>
      </w:r>
      <w:r w:rsidR="005A5861" w:rsidRPr="006B6DF1">
        <w:rPr>
          <w:rFonts w:ascii="Times New Roman" w:hAnsi="Times New Roman" w:cs="Times New Roman"/>
          <w:sz w:val="24"/>
          <w:szCs w:val="24"/>
        </w:rPr>
        <w:tab/>
      </w:r>
      <w:r w:rsidRPr="006B6DF1">
        <w:rPr>
          <w:rFonts w:ascii="Times New Roman" w:hAnsi="Times New Roman" w:cs="Times New Roman"/>
          <w:sz w:val="24"/>
          <w:szCs w:val="24"/>
        </w:rPr>
        <w:t>В</w:t>
      </w:r>
      <w:r w:rsidR="005A5861" w:rsidRPr="006B6DF1">
        <w:rPr>
          <w:rFonts w:ascii="Times New Roman" w:hAnsi="Times New Roman" w:cs="Times New Roman"/>
          <w:sz w:val="24"/>
          <w:szCs w:val="24"/>
        </w:rPr>
        <w:t>ыполнение публикуемых аналитических исследований;</w:t>
      </w:r>
    </w:p>
    <w:p w:rsidR="005A5861" w:rsidRPr="006B6DF1" w:rsidRDefault="007E0C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6.3.4.</w:t>
      </w:r>
      <w:r w:rsidRPr="006B6DF1">
        <w:rPr>
          <w:rFonts w:ascii="Times New Roman" w:hAnsi="Times New Roman" w:cs="Times New Roman"/>
          <w:sz w:val="24"/>
          <w:szCs w:val="24"/>
        </w:rPr>
        <w:tab/>
        <w:t xml:space="preserve">Выполнение </w:t>
      </w:r>
      <w:r w:rsidR="005A5861" w:rsidRPr="006B6DF1">
        <w:rPr>
          <w:rFonts w:ascii="Times New Roman" w:hAnsi="Times New Roman" w:cs="Times New Roman"/>
          <w:sz w:val="24"/>
          <w:szCs w:val="24"/>
        </w:rPr>
        <w:t xml:space="preserve">функций основного контактного лица в отношении клиента; </w:t>
      </w:r>
    </w:p>
    <w:p w:rsidR="005A5861" w:rsidRPr="00B179EE" w:rsidRDefault="007E0C93" w:rsidP="00B179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EE">
        <w:rPr>
          <w:rFonts w:ascii="Times New Roman" w:hAnsi="Times New Roman" w:cs="Times New Roman"/>
          <w:sz w:val="24"/>
          <w:szCs w:val="24"/>
        </w:rPr>
        <w:t>6.3.5.</w:t>
      </w:r>
      <w:r w:rsidRPr="00B179EE">
        <w:rPr>
          <w:rFonts w:ascii="Times New Roman" w:hAnsi="Times New Roman" w:cs="Times New Roman"/>
          <w:sz w:val="24"/>
          <w:szCs w:val="24"/>
        </w:rPr>
        <w:tab/>
        <w:t>Наличие условия о</w:t>
      </w:r>
      <w:r w:rsidR="005A5861" w:rsidRPr="00B179EE">
        <w:rPr>
          <w:rFonts w:ascii="Times New Roman" w:hAnsi="Times New Roman" w:cs="Times New Roman"/>
          <w:sz w:val="24"/>
          <w:szCs w:val="24"/>
        </w:rPr>
        <w:t xml:space="preserve"> привязки личного вознаграждения к прибыли и убытку по конкретным сделкам или торговым портфелям;</w:t>
      </w:r>
    </w:p>
    <w:p w:rsidR="005A5861" w:rsidRPr="00B179EE" w:rsidRDefault="007E0C93" w:rsidP="00B179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EE">
        <w:rPr>
          <w:rFonts w:ascii="Times New Roman" w:hAnsi="Times New Roman" w:cs="Times New Roman"/>
          <w:sz w:val="24"/>
          <w:szCs w:val="24"/>
        </w:rPr>
        <w:lastRenderedPageBreak/>
        <w:t>6.3.6.</w:t>
      </w:r>
      <w:r w:rsidRPr="00B179EE">
        <w:rPr>
          <w:rFonts w:ascii="Times New Roman" w:hAnsi="Times New Roman" w:cs="Times New Roman"/>
          <w:sz w:val="24"/>
          <w:szCs w:val="24"/>
        </w:rPr>
        <w:tab/>
        <w:t xml:space="preserve">Выполнение трудовой функции </w:t>
      </w:r>
      <w:r w:rsidR="005A5861" w:rsidRPr="00B179EE">
        <w:rPr>
          <w:rFonts w:ascii="Times New Roman" w:hAnsi="Times New Roman" w:cs="Times New Roman"/>
          <w:sz w:val="24"/>
          <w:szCs w:val="24"/>
        </w:rPr>
        <w:t>преимущественно из физически изолированного места (например, офиса, отдел</w:t>
      </w:r>
      <w:r w:rsidRPr="00B179EE">
        <w:rPr>
          <w:rFonts w:ascii="Times New Roman" w:hAnsi="Times New Roman" w:cs="Times New Roman"/>
          <w:sz w:val="24"/>
          <w:szCs w:val="24"/>
        </w:rPr>
        <w:t>е</w:t>
      </w:r>
      <w:r w:rsidR="005A5861" w:rsidRPr="00B179EE">
        <w:rPr>
          <w:rFonts w:ascii="Times New Roman" w:hAnsi="Times New Roman" w:cs="Times New Roman"/>
          <w:sz w:val="24"/>
          <w:szCs w:val="24"/>
        </w:rPr>
        <w:t>нного от торгового зала).</w:t>
      </w:r>
    </w:p>
    <w:p w:rsidR="00632CB1" w:rsidRPr="006B6DF1" w:rsidRDefault="007E0C9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6.4.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632CB1" w:rsidRPr="006B6DF1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:rsidR="00632CB1" w:rsidRPr="006B6DF1" w:rsidRDefault="00632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6.4.1.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Pr="006B6DF1">
        <w:rPr>
          <w:rFonts w:ascii="Times New Roman" w:hAnsi="Times New Roman" w:cs="Times New Roman"/>
          <w:sz w:val="24"/>
          <w:szCs w:val="24"/>
        </w:rPr>
        <w:t>пределять список работников Финансовой организации для их отнесения в установленном порядке к работникам со статус</w:t>
      </w:r>
      <w:r w:rsidR="00EC1EA9">
        <w:rPr>
          <w:rFonts w:ascii="Times New Roman" w:hAnsi="Times New Roman" w:cs="Times New Roman"/>
          <w:sz w:val="24"/>
          <w:szCs w:val="24"/>
        </w:rPr>
        <w:t>ом</w:t>
      </w:r>
      <w:r w:rsidRPr="006B6DF1">
        <w:rPr>
          <w:rFonts w:ascii="Times New Roman" w:hAnsi="Times New Roman" w:cs="Times New Roman"/>
          <w:sz w:val="24"/>
          <w:szCs w:val="24"/>
        </w:rPr>
        <w:t xml:space="preserve"> «над стеной»;</w:t>
      </w:r>
    </w:p>
    <w:p w:rsidR="00632CB1" w:rsidRPr="006B6DF1" w:rsidRDefault="00632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6.4.2. </w:t>
      </w:r>
      <w:r w:rsidR="00E82C8D" w:rsidRPr="006B6DF1">
        <w:rPr>
          <w:rFonts w:ascii="Times New Roman" w:hAnsi="Times New Roman" w:cs="Times New Roman"/>
          <w:sz w:val="24"/>
          <w:szCs w:val="24"/>
        </w:rPr>
        <w:t>С</w:t>
      </w:r>
      <w:r w:rsidRPr="006B6DF1">
        <w:rPr>
          <w:rFonts w:ascii="Times New Roman" w:hAnsi="Times New Roman" w:cs="Times New Roman"/>
          <w:sz w:val="24"/>
          <w:szCs w:val="24"/>
        </w:rPr>
        <w:t xml:space="preserve">огласовывать указанный в подпункте </w:t>
      </w:r>
      <w:r w:rsidR="006F1021" w:rsidRPr="006B6DF1">
        <w:rPr>
          <w:rFonts w:ascii="Times New Roman" w:hAnsi="Times New Roman" w:cs="Times New Roman"/>
          <w:sz w:val="24"/>
          <w:szCs w:val="24"/>
        </w:rPr>
        <w:t>6.4</w:t>
      </w:r>
      <w:r w:rsidRPr="006B6DF1">
        <w:rPr>
          <w:rFonts w:ascii="Times New Roman" w:hAnsi="Times New Roman" w:cs="Times New Roman"/>
          <w:sz w:val="24"/>
          <w:szCs w:val="24"/>
        </w:rPr>
        <w:t>.1 настоящего пункта список с коллегиальным исполнительным органом Финансовой организации, либо иным уп</w:t>
      </w:r>
      <w:r w:rsidR="00170757" w:rsidRPr="006B6DF1">
        <w:rPr>
          <w:rFonts w:ascii="Times New Roman" w:hAnsi="Times New Roman" w:cs="Times New Roman"/>
          <w:sz w:val="24"/>
          <w:szCs w:val="24"/>
        </w:rPr>
        <w:t>олномоченным органом управления. При этом Финансовая организация самостоятельно определяет способ согласования списка;</w:t>
      </w:r>
    </w:p>
    <w:p w:rsidR="00632CB1" w:rsidRPr="006B6DF1" w:rsidRDefault="00632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6.4.3. На постоянной основе вести учет работников со статусом «над стеной»</w:t>
      </w:r>
      <w:r w:rsidR="0027467E" w:rsidRPr="006B6DF1">
        <w:rPr>
          <w:rFonts w:ascii="Times New Roman" w:hAnsi="Times New Roman" w:cs="Times New Roman"/>
          <w:sz w:val="24"/>
          <w:szCs w:val="24"/>
        </w:rPr>
        <w:t xml:space="preserve"> и не реже двух раз в течение года обновлят</w:t>
      </w:r>
      <w:r w:rsidR="00BF4B7E" w:rsidRPr="006B6DF1">
        <w:rPr>
          <w:rFonts w:ascii="Times New Roman" w:hAnsi="Times New Roman" w:cs="Times New Roman"/>
          <w:sz w:val="24"/>
          <w:szCs w:val="24"/>
        </w:rPr>
        <w:t>ь</w:t>
      </w:r>
      <w:r w:rsidR="0027467E" w:rsidRPr="006B6DF1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BF4B7E" w:rsidRPr="006B6DF1">
        <w:rPr>
          <w:rFonts w:ascii="Times New Roman" w:hAnsi="Times New Roman" w:cs="Times New Roman"/>
          <w:sz w:val="24"/>
          <w:szCs w:val="24"/>
        </w:rPr>
        <w:t>работниках</w:t>
      </w:r>
      <w:r w:rsidR="0027467E" w:rsidRPr="006B6DF1">
        <w:rPr>
          <w:rFonts w:ascii="Times New Roman" w:hAnsi="Times New Roman" w:cs="Times New Roman"/>
          <w:sz w:val="24"/>
          <w:szCs w:val="24"/>
        </w:rPr>
        <w:t xml:space="preserve"> со статус</w:t>
      </w:r>
      <w:r w:rsidR="00BF4B7E" w:rsidRPr="006B6DF1">
        <w:rPr>
          <w:rFonts w:ascii="Times New Roman" w:hAnsi="Times New Roman" w:cs="Times New Roman"/>
          <w:sz w:val="24"/>
          <w:szCs w:val="24"/>
        </w:rPr>
        <w:t>ом</w:t>
      </w:r>
      <w:r w:rsidR="0027467E" w:rsidRPr="006B6DF1">
        <w:rPr>
          <w:rFonts w:ascii="Times New Roman" w:hAnsi="Times New Roman" w:cs="Times New Roman"/>
          <w:sz w:val="24"/>
          <w:szCs w:val="24"/>
        </w:rPr>
        <w:t xml:space="preserve"> «над стеной»</w:t>
      </w:r>
      <w:r w:rsidR="00BF4B7E" w:rsidRPr="006B6DF1">
        <w:rPr>
          <w:rFonts w:ascii="Times New Roman" w:hAnsi="Times New Roman" w:cs="Times New Roman"/>
          <w:sz w:val="24"/>
          <w:szCs w:val="24"/>
        </w:rPr>
        <w:t xml:space="preserve">, в том числе на предмет соответствия требованиям, установленным пунктами </w:t>
      </w:r>
      <w:r w:rsidR="006F1021" w:rsidRPr="006B6DF1">
        <w:rPr>
          <w:rFonts w:ascii="Times New Roman" w:hAnsi="Times New Roman" w:cs="Times New Roman"/>
          <w:sz w:val="24"/>
          <w:szCs w:val="24"/>
        </w:rPr>
        <w:t xml:space="preserve">6.2 и 6.3 </w:t>
      </w:r>
      <w:r w:rsidR="00BF4B7E" w:rsidRPr="006B6DF1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5868B7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</w:p>
    <w:p w:rsidR="00210552" w:rsidRPr="006B6DF1" w:rsidRDefault="00632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6.5. </w:t>
      </w:r>
      <w:r w:rsidR="00A47D57" w:rsidRPr="006B6DF1">
        <w:rPr>
          <w:rFonts w:ascii="Times New Roman" w:hAnsi="Times New Roman" w:cs="Times New Roman"/>
          <w:sz w:val="24"/>
          <w:szCs w:val="24"/>
        </w:rPr>
        <w:t>Инициир</w:t>
      </w:r>
      <w:r w:rsidRPr="006B6DF1">
        <w:rPr>
          <w:rFonts w:ascii="Times New Roman" w:hAnsi="Times New Roman" w:cs="Times New Roman"/>
          <w:sz w:val="24"/>
          <w:szCs w:val="24"/>
        </w:rPr>
        <w:t>овать</w:t>
      </w:r>
      <w:r w:rsidR="00A47D57" w:rsidRPr="006B6DF1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E82C8D" w:rsidRPr="006B6DF1">
        <w:rPr>
          <w:rFonts w:ascii="Times New Roman" w:hAnsi="Times New Roman" w:cs="Times New Roman"/>
          <w:sz w:val="24"/>
          <w:szCs w:val="24"/>
        </w:rPr>
        <w:t>е</w:t>
      </w:r>
      <w:r w:rsidR="00A47D57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E82C8D" w:rsidRPr="006B6DF1">
        <w:rPr>
          <w:rFonts w:ascii="Times New Roman" w:hAnsi="Times New Roman" w:cs="Times New Roman"/>
          <w:sz w:val="24"/>
          <w:szCs w:val="24"/>
        </w:rPr>
        <w:t xml:space="preserve">работником публичной стороны </w:t>
      </w:r>
      <w:r w:rsidR="00A47D57" w:rsidRPr="006B6DF1">
        <w:rPr>
          <w:rFonts w:ascii="Times New Roman" w:hAnsi="Times New Roman" w:cs="Times New Roman"/>
          <w:sz w:val="24"/>
          <w:szCs w:val="24"/>
        </w:rPr>
        <w:t xml:space="preserve">статуса «над стеной» </w:t>
      </w:r>
      <w:r w:rsidRPr="006B6DF1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47D57" w:rsidRPr="006B6DF1">
        <w:rPr>
          <w:rFonts w:ascii="Times New Roman" w:hAnsi="Times New Roman" w:cs="Times New Roman"/>
          <w:sz w:val="24"/>
          <w:szCs w:val="24"/>
        </w:rPr>
        <w:t xml:space="preserve">публичное подразделение путем направления уведомления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6F1021" w:rsidRPr="006B6DF1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210552" w:rsidRPr="006B6DF1">
        <w:rPr>
          <w:rFonts w:ascii="Times New Roman" w:hAnsi="Times New Roman" w:cs="Times New Roman"/>
          <w:sz w:val="24"/>
          <w:szCs w:val="24"/>
        </w:rPr>
        <w:t>указыва</w:t>
      </w:r>
      <w:r w:rsidR="006F1021" w:rsidRPr="006B6DF1">
        <w:rPr>
          <w:rFonts w:ascii="Times New Roman" w:hAnsi="Times New Roman" w:cs="Times New Roman"/>
          <w:sz w:val="24"/>
          <w:szCs w:val="24"/>
        </w:rPr>
        <w:t>ю</w:t>
      </w:r>
      <w:r w:rsidR="00210552" w:rsidRPr="006B6DF1">
        <w:rPr>
          <w:rFonts w:ascii="Times New Roman" w:hAnsi="Times New Roman" w:cs="Times New Roman"/>
          <w:sz w:val="24"/>
          <w:szCs w:val="24"/>
        </w:rPr>
        <w:t>т</w:t>
      </w:r>
      <w:r w:rsidR="006F1021" w:rsidRPr="006B6DF1">
        <w:rPr>
          <w:rFonts w:ascii="Times New Roman" w:hAnsi="Times New Roman" w:cs="Times New Roman"/>
          <w:sz w:val="24"/>
          <w:szCs w:val="24"/>
        </w:rPr>
        <w:t>ся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632CB1" w:rsidRPr="006B6DF1" w:rsidRDefault="0021055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B442D1" w:rsidRPr="006B6DF1">
        <w:rPr>
          <w:rFonts w:ascii="Times New Roman" w:hAnsi="Times New Roman" w:cs="Times New Roman"/>
          <w:sz w:val="24"/>
          <w:szCs w:val="24"/>
        </w:rPr>
        <w:t>5</w:t>
      </w:r>
      <w:r w:rsidRPr="006B6DF1">
        <w:rPr>
          <w:rFonts w:ascii="Times New Roman" w:hAnsi="Times New Roman" w:cs="Times New Roman"/>
          <w:sz w:val="24"/>
          <w:szCs w:val="24"/>
        </w:rPr>
        <w:t xml:space="preserve">.1.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Pr="006B6DF1">
        <w:rPr>
          <w:rFonts w:ascii="Times New Roman" w:hAnsi="Times New Roman" w:cs="Times New Roman"/>
          <w:sz w:val="24"/>
          <w:szCs w:val="24"/>
        </w:rPr>
        <w:t xml:space="preserve"> работнике публичной стороны и его квалификации;</w:t>
      </w:r>
    </w:p>
    <w:p w:rsidR="00A47D57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6.5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.2.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E82C8D" w:rsidRPr="006B6DF1">
        <w:rPr>
          <w:rFonts w:ascii="Times New Roman" w:hAnsi="Times New Roman" w:cs="Times New Roman"/>
          <w:sz w:val="24"/>
          <w:szCs w:val="24"/>
        </w:rPr>
        <w:t xml:space="preserve">работника публичной стороны 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пунктами </w:t>
      </w:r>
      <w:r w:rsidR="006F1021" w:rsidRPr="006B6DF1">
        <w:rPr>
          <w:rFonts w:ascii="Times New Roman" w:hAnsi="Times New Roman" w:cs="Times New Roman"/>
          <w:sz w:val="24"/>
          <w:szCs w:val="24"/>
        </w:rPr>
        <w:t xml:space="preserve">6.2 и 6.3 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5868B7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="00210552" w:rsidRPr="006B6DF1">
        <w:rPr>
          <w:rFonts w:ascii="Times New Roman" w:hAnsi="Times New Roman" w:cs="Times New Roman"/>
          <w:sz w:val="24"/>
          <w:szCs w:val="24"/>
        </w:rPr>
        <w:t>;</w:t>
      </w:r>
    </w:p>
    <w:p w:rsidR="00140697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6.5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.3.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 причинах, которые послужили основанием для направления такого уведомления</w:t>
      </w:r>
      <w:r w:rsidR="00140697" w:rsidRPr="006B6DF1">
        <w:rPr>
          <w:rFonts w:ascii="Times New Roman" w:hAnsi="Times New Roman" w:cs="Times New Roman"/>
          <w:sz w:val="24"/>
          <w:szCs w:val="24"/>
        </w:rPr>
        <w:t>;</w:t>
      </w:r>
    </w:p>
    <w:p w:rsidR="00210552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6.5</w:t>
      </w:r>
      <w:r w:rsidR="00140697" w:rsidRPr="006B6DF1">
        <w:rPr>
          <w:rFonts w:ascii="Times New Roman" w:hAnsi="Times New Roman" w:cs="Times New Roman"/>
          <w:sz w:val="24"/>
          <w:szCs w:val="24"/>
        </w:rPr>
        <w:t xml:space="preserve">.4.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="00140697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170757" w:rsidRPr="006B6DF1">
        <w:rPr>
          <w:rFonts w:ascii="Times New Roman" w:hAnsi="Times New Roman" w:cs="Times New Roman"/>
          <w:sz w:val="24"/>
          <w:szCs w:val="24"/>
        </w:rPr>
        <w:t>С</w:t>
      </w:r>
      <w:r w:rsidR="00E55F35" w:rsidRPr="006B6DF1">
        <w:rPr>
          <w:rFonts w:ascii="Times New Roman" w:hAnsi="Times New Roman" w:cs="Times New Roman"/>
          <w:sz w:val="24"/>
          <w:szCs w:val="24"/>
        </w:rPr>
        <w:t>И</w:t>
      </w:r>
      <w:r w:rsidR="00210552" w:rsidRPr="006B6DF1">
        <w:rPr>
          <w:rFonts w:ascii="Times New Roman" w:hAnsi="Times New Roman" w:cs="Times New Roman"/>
          <w:sz w:val="24"/>
          <w:szCs w:val="24"/>
        </w:rPr>
        <w:t xml:space="preserve">, которые могут быть переданы </w:t>
      </w:r>
      <w:r w:rsidR="00140697" w:rsidRPr="006B6DF1">
        <w:rPr>
          <w:rFonts w:ascii="Times New Roman" w:hAnsi="Times New Roman" w:cs="Times New Roman"/>
          <w:sz w:val="24"/>
          <w:szCs w:val="24"/>
        </w:rPr>
        <w:t>работнику публичной стороны;</w:t>
      </w:r>
    </w:p>
    <w:p w:rsidR="00140697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6.5</w:t>
      </w:r>
      <w:r w:rsidR="00140697" w:rsidRPr="006B6DF1">
        <w:rPr>
          <w:rFonts w:ascii="Times New Roman" w:hAnsi="Times New Roman" w:cs="Times New Roman"/>
          <w:sz w:val="24"/>
          <w:szCs w:val="24"/>
        </w:rPr>
        <w:t xml:space="preserve">.5. </w:t>
      </w:r>
      <w:r w:rsidR="00E82C8D" w:rsidRPr="006B6DF1">
        <w:rPr>
          <w:rFonts w:ascii="Times New Roman" w:hAnsi="Times New Roman" w:cs="Times New Roman"/>
          <w:sz w:val="24"/>
          <w:szCs w:val="24"/>
        </w:rPr>
        <w:t>О</w:t>
      </w:r>
      <w:r w:rsidR="00140697" w:rsidRPr="006B6DF1">
        <w:rPr>
          <w:rFonts w:ascii="Times New Roman" w:hAnsi="Times New Roman" w:cs="Times New Roman"/>
          <w:sz w:val="24"/>
          <w:szCs w:val="24"/>
        </w:rPr>
        <w:t>б ограничениях на получение информации работником публичной стороны, в случае приобретения им статуса «над стеной».</w:t>
      </w:r>
    </w:p>
    <w:p w:rsidR="00140697" w:rsidRPr="006B6DF1" w:rsidRDefault="001406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B442D1" w:rsidRPr="006B6DF1">
        <w:rPr>
          <w:rFonts w:ascii="Times New Roman" w:hAnsi="Times New Roman" w:cs="Times New Roman"/>
          <w:sz w:val="24"/>
          <w:szCs w:val="24"/>
        </w:rPr>
        <w:t>6</w:t>
      </w:r>
      <w:r w:rsidRPr="006B6DF1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уведомления, предусмотренного пунктом 6.5 настоящих </w:t>
      </w:r>
      <w:r w:rsidR="00170757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Pr="006B6DF1">
        <w:rPr>
          <w:rFonts w:ascii="Times New Roman" w:hAnsi="Times New Roman" w:cs="Times New Roman"/>
          <w:sz w:val="24"/>
          <w:szCs w:val="24"/>
        </w:rPr>
        <w:t xml:space="preserve">,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CB7D98" w:rsidRPr="006B6DF1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6B6DF1">
        <w:rPr>
          <w:rFonts w:ascii="Times New Roman" w:hAnsi="Times New Roman" w:cs="Times New Roman"/>
          <w:sz w:val="24"/>
          <w:szCs w:val="24"/>
        </w:rPr>
        <w:t>прин</w:t>
      </w:r>
      <w:r w:rsidR="00CB7D98" w:rsidRPr="006B6DF1">
        <w:rPr>
          <w:rFonts w:ascii="Times New Roman" w:hAnsi="Times New Roman" w:cs="Times New Roman"/>
          <w:sz w:val="24"/>
          <w:szCs w:val="24"/>
        </w:rPr>
        <w:t xml:space="preserve">ять </w:t>
      </w:r>
      <w:r w:rsidRPr="006B6DF1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CB7D98" w:rsidRPr="006B6DF1">
        <w:rPr>
          <w:rFonts w:ascii="Times New Roman" w:hAnsi="Times New Roman" w:cs="Times New Roman"/>
          <w:sz w:val="24"/>
          <w:szCs w:val="24"/>
        </w:rPr>
        <w:t>статуса «над стеной» соответствующему работнику публичной стороны.</w:t>
      </w:r>
    </w:p>
    <w:p w:rsidR="00821CAB" w:rsidRPr="006B6DF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6.7</w:t>
      </w:r>
      <w:r w:rsidR="00821CAB" w:rsidRPr="006B6DF1">
        <w:rPr>
          <w:rFonts w:ascii="Times New Roman" w:hAnsi="Times New Roman" w:cs="Times New Roman"/>
          <w:sz w:val="24"/>
          <w:szCs w:val="24"/>
        </w:rPr>
        <w:t>. Работники, получившие статус «над стеной», должны</w:t>
      </w:r>
      <w:r w:rsidR="00332232" w:rsidRPr="006B6DF1">
        <w:rPr>
          <w:rFonts w:ascii="Times New Roman" w:hAnsi="Times New Roman" w:cs="Times New Roman"/>
          <w:sz w:val="24"/>
          <w:szCs w:val="24"/>
        </w:rPr>
        <w:t xml:space="preserve"> быть проинформированы об этом способом, установленным Финансовой организацией</w:t>
      </w:r>
      <w:r w:rsidR="00821CAB" w:rsidRPr="006B6DF1">
        <w:rPr>
          <w:rFonts w:ascii="Times New Roman" w:hAnsi="Times New Roman" w:cs="Times New Roman"/>
          <w:sz w:val="24"/>
          <w:szCs w:val="24"/>
        </w:rPr>
        <w:t>.</w:t>
      </w:r>
    </w:p>
    <w:p w:rsidR="00CB7D98" w:rsidRPr="006B6DF1" w:rsidRDefault="00CB7D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 xml:space="preserve">6.8. Работник публичной стороны приобретает статус «над стеной» в момент исполнения требования, установленного пунктом </w:t>
      </w:r>
      <w:r w:rsidR="006F1021" w:rsidRPr="006B6DF1">
        <w:rPr>
          <w:rFonts w:ascii="Times New Roman" w:hAnsi="Times New Roman" w:cs="Times New Roman"/>
          <w:sz w:val="24"/>
          <w:szCs w:val="24"/>
        </w:rPr>
        <w:t>6.7</w:t>
      </w:r>
      <w:r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170757" w:rsidRPr="006B6DF1">
        <w:rPr>
          <w:rFonts w:ascii="Times New Roman" w:hAnsi="Times New Roman" w:cs="Times New Roman"/>
          <w:sz w:val="24"/>
          <w:szCs w:val="24"/>
        </w:rPr>
        <w:t>Рекомендаций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</w:p>
    <w:p w:rsidR="00FA4656" w:rsidRPr="006B6DF1" w:rsidRDefault="00BF4B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9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381DE8" w:rsidRPr="006B6DF1">
        <w:rPr>
          <w:rFonts w:ascii="Times New Roman" w:hAnsi="Times New Roman" w:cs="Times New Roman"/>
          <w:sz w:val="24"/>
          <w:szCs w:val="24"/>
        </w:rPr>
        <w:t xml:space="preserve">Работник со статусом «над стеной» </w:t>
      </w:r>
      <w:r w:rsidR="00FA4656" w:rsidRPr="006B6DF1">
        <w:rPr>
          <w:rFonts w:ascii="Times New Roman" w:hAnsi="Times New Roman" w:cs="Times New Roman"/>
          <w:sz w:val="24"/>
          <w:szCs w:val="24"/>
        </w:rPr>
        <w:t>вправе:</w:t>
      </w:r>
    </w:p>
    <w:p w:rsidR="00CB7D98" w:rsidRPr="006B6DF1" w:rsidRDefault="00FA46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9</w:t>
      </w:r>
      <w:r w:rsidRPr="006B6DF1">
        <w:rPr>
          <w:rFonts w:ascii="Times New Roman" w:hAnsi="Times New Roman" w:cs="Times New Roman"/>
          <w:sz w:val="24"/>
          <w:szCs w:val="24"/>
        </w:rPr>
        <w:t>.1. При наличии обоснованной служебной необходимости получить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sz w:val="24"/>
          <w:szCs w:val="24"/>
        </w:rPr>
        <w:t>без пересечения «Китайской стены»;</w:t>
      </w:r>
    </w:p>
    <w:p w:rsidR="00FA4656" w:rsidRPr="006B6DF1" w:rsidRDefault="00FA46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9</w:t>
      </w:r>
      <w:r w:rsidRPr="006B6DF1">
        <w:rPr>
          <w:rFonts w:ascii="Times New Roman" w:hAnsi="Times New Roman" w:cs="Times New Roman"/>
          <w:sz w:val="24"/>
          <w:szCs w:val="24"/>
        </w:rPr>
        <w:t xml:space="preserve">.2. Требовать отчета </w:t>
      </w:r>
      <w:r w:rsidR="00D947E4" w:rsidRPr="006B6DF1">
        <w:rPr>
          <w:rFonts w:ascii="Times New Roman" w:hAnsi="Times New Roman" w:cs="Times New Roman"/>
          <w:sz w:val="24"/>
          <w:szCs w:val="24"/>
        </w:rPr>
        <w:t xml:space="preserve">от </w:t>
      </w:r>
      <w:r w:rsidRPr="006B6DF1">
        <w:rPr>
          <w:rFonts w:ascii="Times New Roman" w:hAnsi="Times New Roman" w:cs="Times New Roman"/>
          <w:sz w:val="24"/>
          <w:szCs w:val="24"/>
        </w:rPr>
        <w:t xml:space="preserve">публичных и непубличных подразделений </w:t>
      </w:r>
      <w:r w:rsidR="006D22AD" w:rsidRPr="006B6DF1">
        <w:rPr>
          <w:rFonts w:ascii="Times New Roman" w:hAnsi="Times New Roman" w:cs="Times New Roman"/>
          <w:sz w:val="24"/>
          <w:szCs w:val="24"/>
        </w:rPr>
        <w:t xml:space="preserve">в соответствии с его </w:t>
      </w:r>
      <w:r w:rsidR="00D947E4" w:rsidRPr="006B6DF1">
        <w:rPr>
          <w:rFonts w:ascii="Times New Roman" w:hAnsi="Times New Roman" w:cs="Times New Roman"/>
          <w:sz w:val="24"/>
          <w:szCs w:val="24"/>
        </w:rPr>
        <w:t>руководящи</w:t>
      </w:r>
      <w:r w:rsidR="006D22AD" w:rsidRPr="006B6DF1">
        <w:rPr>
          <w:rFonts w:ascii="Times New Roman" w:hAnsi="Times New Roman" w:cs="Times New Roman"/>
          <w:sz w:val="24"/>
          <w:szCs w:val="24"/>
        </w:rPr>
        <w:t>ми</w:t>
      </w:r>
      <w:r w:rsidR="00D947E4" w:rsidRPr="006B6DF1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="006D22AD" w:rsidRPr="006B6DF1">
        <w:rPr>
          <w:rFonts w:ascii="Times New Roman" w:hAnsi="Times New Roman" w:cs="Times New Roman"/>
          <w:sz w:val="24"/>
          <w:szCs w:val="24"/>
        </w:rPr>
        <w:t>ми;</w:t>
      </w:r>
    </w:p>
    <w:p w:rsidR="00FA4656" w:rsidRPr="006B6DF1" w:rsidRDefault="006D22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9</w:t>
      </w:r>
      <w:r w:rsidRPr="006B6DF1">
        <w:rPr>
          <w:rFonts w:ascii="Times New Roman" w:hAnsi="Times New Roman" w:cs="Times New Roman"/>
          <w:sz w:val="24"/>
          <w:szCs w:val="24"/>
        </w:rPr>
        <w:t>.3. Согласовывать в установленном порядке пересечение «Китайских стен» работник</w:t>
      </w:r>
      <w:r w:rsidR="00EC1EA9">
        <w:rPr>
          <w:rFonts w:ascii="Times New Roman" w:hAnsi="Times New Roman" w:cs="Times New Roman"/>
          <w:sz w:val="24"/>
          <w:szCs w:val="24"/>
        </w:rPr>
        <w:t>ами</w:t>
      </w:r>
      <w:r w:rsidRPr="006B6DF1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="00D842C1" w:rsidRPr="006B6DF1">
        <w:rPr>
          <w:rFonts w:ascii="Times New Roman" w:hAnsi="Times New Roman" w:cs="Times New Roman"/>
          <w:sz w:val="24"/>
          <w:szCs w:val="24"/>
        </w:rPr>
        <w:t>, находящи</w:t>
      </w:r>
      <w:r w:rsidR="00187852">
        <w:rPr>
          <w:rFonts w:ascii="Times New Roman" w:hAnsi="Times New Roman" w:cs="Times New Roman"/>
          <w:sz w:val="24"/>
          <w:szCs w:val="24"/>
        </w:rPr>
        <w:t>ми</w:t>
      </w:r>
      <w:r w:rsidR="00D842C1" w:rsidRPr="006B6DF1">
        <w:rPr>
          <w:rFonts w:ascii="Times New Roman" w:hAnsi="Times New Roman" w:cs="Times New Roman"/>
          <w:sz w:val="24"/>
          <w:szCs w:val="24"/>
        </w:rPr>
        <w:t>ся в его подчинении</w:t>
      </w:r>
      <w:r w:rsidRPr="006B6DF1">
        <w:rPr>
          <w:rFonts w:ascii="Times New Roman" w:hAnsi="Times New Roman" w:cs="Times New Roman"/>
          <w:sz w:val="24"/>
          <w:szCs w:val="24"/>
        </w:rPr>
        <w:t>;</w:t>
      </w:r>
    </w:p>
    <w:p w:rsidR="00456AD2" w:rsidRPr="006B6DF1" w:rsidRDefault="00456A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10</w:t>
      </w:r>
      <w:r w:rsidRPr="006B6DF1">
        <w:rPr>
          <w:rFonts w:ascii="Times New Roman" w:hAnsi="Times New Roman" w:cs="Times New Roman"/>
          <w:sz w:val="24"/>
          <w:szCs w:val="24"/>
        </w:rPr>
        <w:t>. Финансовая организация обязана предпринимать меры для ограничения доступа к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sz w:val="24"/>
          <w:szCs w:val="24"/>
        </w:rPr>
        <w:t>работником со статусом «над стеной» без обоснованной служебной необходимости и в отсутствие</w:t>
      </w:r>
      <w:r w:rsidR="006F1021" w:rsidRPr="006B6DF1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Pr="006B6DF1"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:rsidR="00456AD2" w:rsidRPr="00B179EE" w:rsidRDefault="00456A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170757" w:rsidRPr="006B6DF1">
        <w:rPr>
          <w:rFonts w:ascii="Times New Roman" w:hAnsi="Times New Roman" w:cs="Times New Roman"/>
          <w:sz w:val="24"/>
          <w:szCs w:val="24"/>
        </w:rPr>
        <w:t>11</w:t>
      </w:r>
      <w:r w:rsidRPr="006B6DF1">
        <w:rPr>
          <w:rFonts w:ascii="Times New Roman" w:hAnsi="Times New Roman" w:cs="Times New Roman"/>
          <w:sz w:val="24"/>
          <w:szCs w:val="24"/>
        </w:rPr>
        <w:t>. Допускается передача</w:t>
      </w:r>
      <w:r w:rsidR="00C413BA" w:rsidRPr="006B6DF1">
        <w:rPr>
          <w:rFonts w:ascii="Times New Roman" w:hAnsi="Times New Roman" w:cs="Times New Roman"/>
          <w:sz w:val="24"/>
          <w:szCs w:val="24"/>
        </w:rPr>
        <w:t xml:space="preserve"> СИ </w:t>
      </w:r>
      <w:r w:rsidRPr="006B6DF1">
        <w:rPr>
          <w:rFonts w:ascii="Times New Roman" w:hAnsi="Times New Roman" w:cs="Times New Roman"/>
          <w:sz w:val="24"/>
          <w:szCs w:val="24"/>
        </w:rPr>
        <w:t>работнику со статусом «над стеной» без соблюдения требования пункта 6.</w:t>
      </w:r>
      <w:r w:rsidR="00170757" w:rsidRPr="006B6DF1">
        <w:rPr>
          <w:rFonts w:ascii="Times New Roman" w:hAnsi="Times New Roman" w:cs="Times New Roman"/>
          <w:sz w:val="24"/>
          <w:szCs w:val="24"/>
        </w:rPr>
        <w:t>10</w:t>
      </w:r>
      <w:r w:rsidRPr="006B6DF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5868B7" w:rsidRPr="006B6DF1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AA1C48" w:rsidRPr="006B6DF1">
        <w:rPr>
          <w:rFonts w:ascii="Times New Roman" w:hAnsi="Times New Roman" w:cs="Times New Roman"/>
          <w:sz w:val="24"/>
          <w:szCs w:val="24"/>
        </w:rPr>
        <w:t>только при наличи</w:t>
      </w:r>
      <w:r w:rsidR="00B179EE">
        <w:rPr>
          <w:rFonts w:ascii="Times New Roman" w:hAnsi="Times New Roman" w:cs="Times New Roman"/>
          <w:sz w:val="24"/>
          <w:szCs w:val="24"/>
        </w:rPr>
        <w:t>и</w:t>
      </w:r>
      <w:r w:rsidR="00AA1C48" w:rsidRPr="00B179EE">
        <w:rPr>
          <w:rFonts w:ascii="Times New Roman" w:hAnsi="Times New Roman" w:cs="Times New Roman"/>
          <w:sz w:val="24"/>
          <w:szCs w:val="24"/>
        </w:rPr>
        <w:t xml:space="preserve"> </w:t>
      </w:r>
      <w:r w:rsidR="00B179EE" w:rsidRPr="00B179EE">
        <w:rPr>
          <w:rFonts w:ascii="Times New Roman" w:hAnsi="Times New Roman" w:cs="Times New Roman"/>
          <w:sz w:val="24"/>
          <w:szCs w:val="24"/>
        </w:rPr>
        <w:t>согласования</w:t>
      </w:r>
      <w:r w:rsidR="00B179EE">
        <w:rPr>
          <w:rFonts w:ascii="Times New Roman" w:hAnsi="Times New Roman" w:cs="Times New Roman"/>
          <w:sz w:val="24"/>
          <w:szCs w:val="24"/>
        </w:rPr>
        <w:t xml:space="preserve"> </w:t>
      </w:r>
      <w:r w:rsidR="00B179EE" w:rsidRPr="00B179EE">
        <w:rPr>
          <w:rFonts w:ascii="Times New Roman" w:hAnsi="Times New Roman" w:cs="Times New Roman"/>
          <w:sz w:val="24"/>
          <w:szCs w:val="24"/>
        </w:rPr>
        <w:t>ОДЛ</w:t>
      </w:r>
      <w:r w:rsidR="00B179EE">
        <w:rPr>
          <w:rFonts w:ascii="Times New Roman" w:hAnsi="Times New Roman" w:cs="Times New Roman"/>
          <w:sz w:val="24"/>
          <w:szCs w:val="24"/>
        </w:rPr>
        <w:t>, полученного</w:t>
      </w:r>
      <w:r w:rsidR="00B179EE" w:rsidRPr="00B179EE">
        <w:rPr>
          <w:rFonts w:ascii="Times New Roman" w:hAnsi="Times New Roman" w:cs="Times New Roman"/>
          <w:sz w:val="24"/>
          <w:szCs w:val="24"/>
        </w:rPr>
        <w:t xml:space="preserve"> </w:t>
      </w:r>
      <w:r w:rsidR="00B179EE">
        <w:rPr>
          <w:rFonts w:ascii="Times New Roman" w:hAnsi="Times New Roman" w:cs="Times New Roman"/>
          <w:sz w:val="24"/>
          <w:szCs w:val="24"/>
        </w:rPr>
        <w:t xml:space="preserve">в </w:t>
      </w:r>
      <w:r w:rsidR="00AA1C48" w:rsidRPr="00B179EE">
        <w:rPr>
          <w:rFonts w:ascii="Times New Roman" w:hAnsi="Times New Roman" w:cs="Times New Roman"/>
          <w:sz w:val="24"/>
          <w:szCs w:val="24"/>
        </w:rPr>
        <w:t>письменно</w:t>
      </w:r>
      <w:r w:rsidR="00B179EE">
        <w:rPr>
          <w:rFonts w:ascii="Times New Roman" w:hAnsi="Times New Roman" w:cs="Times New Roman"/>
          <w:sz w:val="24"/>
          <w:szCs w:val="24"/>
        </w:rPr>
        <w:t>й форме</w:t>
      </w:r>
      <w:r w:rsidR="00AA1C48" w:rsidRPr="00B179EE">
        <w:rPr>
          <w:rFonts w:ascii="Times New Roman" w:hAnsi="Times New Roman" w:cs="Times New Roman"/>
          <w:sz w:val="24"/>
          <w:szCs w:val="24"/>
        </w:rPr>
        <w:t>.</w:t>
      </w:r>
    </w:p>
    <w:p w:rsidR="005A5861" w:rsidRPr="00B179EE" w:rsidRDefault="00AA1C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A310A" w:rsidRPr="006B6DF1">
        <w:rPr>
          <w:rFonts w:ascii="Times New Roman" w:hAnsi="Times New Roman" w:cs="Times New Roman"/>
          <w:sz w:val="24"/>
          <w:szCs w:val="24"/>
        </w:rPr>
        <w:t>12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5A5861" w:rsidRPr="006B6DF1">
        <w:rPr>
          <w:rFonts w:ascii="Times New Roman" w:hAnsi="Times New Roman" w:cs="Times New Roman"/>
          <w:sz w:val="24"/>
          <w:szCs w:val="24"/>
        </w:rPr>
        <w:t>С момента</w:t>
      </w:r>
      <w:r w:rsidRPr="006B6DF1">
        <w:rPr>
          <w:rFonts w:ascii="Times New Roman" w:hAnsi="Times New Roman" w:cs="Times New Roman"/>
          <w:sz w:val="24"/>
          <w:szCs w:val="24"/>
        </w:rPr>
        <w:t xml:space="preserve"> приобретения работником статуса «над стеной» </w:t>
      </w:r>
      <w:r w:rsidR="00B179EE">
        <w:rPr>
          <w:rFonts w:ascii="Times New Roman" w:hAnsi="Times New Roman" w:cs="Times New Roman"/>
          <w:sz w:val="24"/>
          <w:szCs w:val="24"/>
        </w:rPr>
        <w:t>действуют</w:t>
      </w:r>
      <w:r w:rsidR="00B179EE" w:rsidRPr="00B179EE">
        <w:rPr>
          <w:rFonts w:ascii="Times New Roman" w:hAnsi="Times New Roman" w:cs="Times New Roman"/>
          <w:sz w:val="24"/>
          <w:szCs w:val="24"/>
        </w:rPr>
        <w:t xml:space="preserve"> </w:t>
      </w:r>
      <w:r w:rsidRPr="00B179E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A5861" w:rsidRPr="00B179EE">
        <w:rPr>
          <w:rFonts w:ascii="Times New Roman" w:hAnsi="Times New Roman" w:cs="Times New Roman"/>
          <w:sz w:val="24"/>
          <w:szCs w:val="24"/>
        </w:rPr>
        <w:t>дополнительные и постоянные условия и ограничения:</w:t>
      </w:r>
    </w:p>
    <w:p w:rsidR="000C00A0" w:rsidRPr="00561B21" w:rsidRDefault="00B442D1" w:rsidP="00561B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B21">
        <w:rPr>
          <w:rFonts w:ascii="Times New Roman" w:hAnsi="Times New Roman" w:cs="Times New Roman"/>
          <w:sz w:val="24"/>
          <w:szCs w:val="24"/>
        </w:rPr>
        <w:t>6.</w:t>
      </w:r>
      <w:r w:rsidR="00EA310A" w:rsidRPr="00561B21">
        <w:rPr>
          <w:rFonts w:ascii="Times New Roman" w:hAnsi="Times New Roman" w:cs="Times New Roman"/>
          <w:sz w:val="24"/>
          <w:szCs w:val="24"/>
        </w:rPr>
        <w:t>12</w:t>
      </w:r>
      <w:r w:rsidR="00AA1C48" w:rsidRPr="00561B21">
        <w:rPr>
          <w:rFonts w:ascii="Times New Roman" w:hAnsi="Times New Roman" w:cs="Times New Roman"/>
          <w:sz w:val="24"/>
          <w:szCs w:val="24"/>
        </w:rPr>
        <w:t>.1. З</w:t>
      </w:r>
      <w:r w:rsidR="005A5861" w:rsidRPr="00561B21">
        <w:rPr>
          <w:rFonts w:ascii="Times New Roman" w:hAnsi="Times New Roman" w:cs="Times New Roman"/>
          <w:sz w:val="24"/>
          <w:szCs w:val="24"/>
        </w:rPr>
        <w:t xml:space="preserve">апрет </w:t>
      </w:r>
      <w:r w:rsidR="000C00A0" w:rsidRPr="00561B21">
        <w:rPr>
          <w:rFonts w:ascii="Times New Roman" w:hAnsi="Times New Roman" w:cs="Times New Roman"/>
          <w:sz w:val="24"/>
          <w:szCs w:val="24"/>
        </w:rPr>
        <w:t>соверш</w:t>
      </w:r>
      <w:r w:rsidR="00187852">
        <w:rPr>
          <w:rFonts w:ascii="Times New Roman" w:hAnsi="Times New Roman" w:cs="Times New Roman"/>
          <w:sz w:val="24"/>
          <w:szCs w:val="24"/>
        </w:rPr>
        <w:t xml:space="preserve">ать </w:t>
      </w:r>
      <w:r w:rsidR="005A5861" w:rsidRPr="00561B21">
        <w:rPr>
          <w:rFonts w:ascii="Times New Roman" w:hAnsi="Times New Roman" w:cs="Times New Roman"/>
          <w:sz w:val="24"/>
          <w:szCs w:val="24"/>
        </w:rPr>
        <w:t>операци</w:t>
      </w:r>
      <w:r w:rsidR="00187852">
        <w:rPr>
          <w:rFonts w:ascii="Times New Roman" w:hAnsi="Times New Roman" w:cs="Times New Roman"/>
          <w:sz w:val="24"/>
          <w:szCs w:val="24"/>
        </w:rPr>
        <w:t>и</w:t>
      </w:r>
      <w:r w:rsidR="005A5861" w:rsidRPr="00561B21">
        <w:rPr>
          <w:rFonts w:ascii="Times New Roman" w:hAnsi="Times New Roman" w:cs="Times New Roman"/>
          <w:sz w:val="24"/>
          <w:szCs w:val="24"/>
        </w:rPr>
        <w:t xml:space="preserve"> с финансовыми инструментами</w:t>
      </w:r>
      <w:r w:rsidR="000C00A0" w:rsidRPr="00561B21">
        <w:rPr>
          <w:rFonts w:ascii="Times New Roman" w:hAnsi="Times New Roman" w:cs="Times New Roman"/>
          <w:sz w:val="24"/>
          <w:szCs w:val="24"/>
        </w:rPr>
        <w:t>, к которым относится</w:t>
      </w:r>
      <w:r w:rsidR="00C413BA" w:rsidRPr="00561B21">
        <w:rPr>
          <w:rFonts w:ascii="Times New Roman" w:hAnsi="Times New Roman" w:cs="Times New Roman"/>
          <w:sz w:val="24"/>
          <w:szCs w:val="24"/>
        </w:rPr>
        <w:t xml:space="preserve"> СИ </w:t>
      </w:r>
      <w:r w:rsidR="000C00A0" w:rsidRPr="00561B21">
        <w:rPr>
          <w:rFonts w:ascii="Times New Roman" w:hAnsi="Times New Roman" w:cs="Times New Roman"/>
          <w:sz w:val="24"/>
          <w:szCs w:val="24"/>
        </w:rPr>
        <w:t xml:space="preserve">(в том числе личные операции), </w:t>
      </w:r>
      <w:r w:rsidR="00561B21" w:rsidRPr="00561B21">
        <w:rPr>
          <w:rFonts w:ascii="Times New Roman" w:hAnsi="Times New Roman" w:cs="Times New Roman"/>
          <w:sz w:val="24"/>
          <w:szCs w:val="24"/>
        </w:rPr>
        <w:t xml:space="preserve">без согласования с ОДЛ </w:t>
      </w:r>
      <w:r w:rsidR="000C00A0" w:rsidRPr="00561B21">
        <w:rPr>
          <w:rFonts w:ascii="Times New Roman" w:hAnsi="Times New Roman" w:cs="Times New Roman"/>
          <w:sz w:val="24"/>
          <w:szCs w:val="24"/>
        </w:rPr>
        <w:t xml:space="preserve">или любым образом рекомендовать, поощрять, побуждать </w:t>
      </w:r>
      <w:r w:rsidR="00187852">
        <w:rPr>
          <w:rFonts w:ascii="Times New Roman" w:hAnsi="Times New Roman" w:cs="Times New Roman"/>
          <w:sz w:val="24"/>
          <w:szCs w:val="24"/>
        </w:rPr>
        <w:t xml:space="preserve">третьих лиц </w:t>
      </w:r>
      <w:r w:rsidR="000C00A0" w:rsidRPr="00561B21">
        <w:rPr>
          <w:rFonts w:ascii="Times New Roman" w:hAnsi="Times New Roman" w:cs="Times New Roman"/>
          <w:sz w:val="24"/>
          <w:szCs w:val="24"/>
        </w:rPr>
        <w:t>совершать такие операции;</w:t>
      </w:r>
    </w:p>
    <w:p w:rsidR="000C00A0" w:rsidRPr="00561B21" w:rsidRDefault="00B442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DF1">
        <w:rPr>
          <w:rFonts w:ascii="Times New Roman" w:hAnsi="Times New Roman" w:cs="Times New Roman"/>
          <w:sz w:val="24"/>
          <w:szCs w:val="24"/>
        </w:rPr>
        <w:t>6.</w:t>
      </w:r>
      <w:r w:rsidR="00EA310A" w:rsidRPr="006B6DF1">
        <w:rPr>
          <w:rFonts w:ascii="Times New Roman" w:hAnsi="Times New Roman" w:cs="Times New Roman"/>
          <w:sz w:val="24"/>
          <w:szCs w:val="24"/>
        </w:rPr>
        <w:t>12</w:t>
      </w:r>
      <w:r w:rsidR="000C00A0" w:rsidRPr="006B6DF1">
        <w:rPr>
          <w:rFonts w:ascii="Times New Roman" w:hAnsi="Times New Roman" w:cs="Times New Roman"/>
          <w:sz w:val="24"/>
          <w:szCs w:val="24"/>
        </w:rPr>
        <w:t xml:space="preserve">.2. Незамедлительно уведомлять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="000C00A0" w:rsidRPr="006B6DF1">
        <w:rPr>
          <w:rFonts w:ascii="Times New Roman" w:hAnsi="Times New Roman" w:cs="Times New Roman"/>
          <w:sz w:val="24"/>
          <w:szCs w:val="24"/>
        </w:rPr>
        <w:t xml:space="preserve"> о наступившем</w:t>
      </w:r>
      <w:r w:rsidR="00F308DB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0C00A0" w:rsidRPr="006B6DF1">
        <w:rPr>
          <w:rFonts w:ascii="Times New Roman" w:hAnsi="Times New Roman" w:cs="Times New Roman"/>
          <w:sz w:val="24"/>
          <w:szCs w:val="24"/>
        </w:rPr>
        <w:t>несоответстви</w:t>
      </w:r>
      <w:r w:rsidR="00F308DB" w:rsidRPr="006B6DF1">
        <w:rPr>
          <w:rFonts w:ascii="Times New Roman" w:hAnsi="Times New Roman" w:cs="Times New Roman"/>
          <w:sz w:val="24"/>
          <w:szCs w:val="24"/>
        </w:rPr>
        <w:t>и</w:t>
      </w:r>
      <w:r w:rsidR="00561B21">
        <w:rPr>
          <w:rFonts w:ascii="Times New Roman" w:hAnsi="Times New Roman" w:cs="Times New Roman"/>
          <w:sz w:val="24"/>
          <w:szCs w:val="24"/>
        </w:rPr>
        <w:t xml:space="preserve"> статусу «над стеной»</w:t>
      </w:r>
      <w:r w:rsidR="00F308DB" w:rsidRPr="00561B21">
        <w:rPr>
          <w:rFonts w:ascii="Times New Roman" w:hAnsi="Times New Roman" w:cs="Times New Roman"/>
          <w:sz w:val="24"/>
          <w:szCs w:val="24"/>
        </w:rPr>
        <w:t xml:space="preserve"> либо о юридических фактах, способных повлиять на соответствие </w:t>
      </w:r>
      <w:proofErr w:type="spellStart"/>
      <w:r w:rsidR="00187852">
        <w:rPr>
          <w:rFonts w:ascii="Times New Roman" w:hAnsi="Times New Roman" w:cs="Times New Roman"/>
          <w:sz w:val="24"/>
          <w:szCs w:val="24"/>
        </w:rPr>
        <w:t>этогго</w:t>
      </w:r>
      <w:proofErr w:type="spellEnd"/>
      <w:r w:rsidR="00187852">
        <w:rPr>
          <w:rFonts w:ascii="Times New Roman" w:hAnsi="Times New Roman" w:cs="Times New Roman"/>
          <w:sz w:val="24"/>
          <w:szCs w:val="24"/>
        </w:rPr>
        <w:t xml:space="preserve"> работника </w:t>
      </w:r>
      <w:r w:rsidR="00F308DB" w:rsidRPr="00561B21">
        <w:rPr>
          <w:rFonts w:ascii="Times New Roman" w:hAnsi="Times New Roman" w:cs="Times New Roman"/>
          <w:sz w:val="24"/>
          <w:szCs w:val="24"/>
        </w:rPr>
        <w:t>требованиям, установленным пунктами 6.2</w:t>
      </w:r>
      <w:r w:rsidR="006F1021" w:rsidRPr="00561B21">
        <w:rPr>
          <w:rFonts w:ascii="Times New Roman" w:hAnsi="Times New Roman" w:cs="Times New Roman"/>
          <w:sz w:val="24"/>
          <w:szCs w:val="24"/>
        </w:rPr>
        <w:t xml:space="preserve"> и 6.3</w:t>
      </w:r>
      <w:r w:rsidR="00F308DB" w:rsidRPr="00561B21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170757" w:rsidRPr="00561B21">
        <w:rPr>
          <w:rFonts w:ascii="Times New Roman" w:hAnsi="Times New Roman" w:cs="Times New Roman"/>
          <w:sz w:val="24"/>
          <w:szCs w:val="24"/>
        </w:rPr>
        <w:t>Рекомендаций</w:t>
      </w:r>
      <w:r w:rsidR="000C00A0" w:rsidRPr="00561B21">
        <w:rPr>
          <w:rFonts w:ascii="Times New Roman" w:hAnsi="Times New Roman" w:cs="Times New Roman"/>
          <w:sz w:val="24"/>
          <w:szCs w:val="24"/>
        </w:rPr>
        <w:t>.</w:t>
      </w:r>
    </w:p>
    <w:p w:rsidR="00F308DB" w:rsidRPr="007B579B" w:rsidRDefault="00F308DB" w:rsidP="00561B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B21">
        <w:rPr>
          <w:rFonts w:ascii="Times New Roman" w:hAnsi="Times New Roman" w:cs="Times New Roman"/>
          <w:sz w:val="24"/>
          <w:szCs w:val="24"/>
        </w:rPr>
        <w:t>6.</w:t>
      </w:r>
      <w:r w:rsidR="00EA310A" w:rsidRPr="006B6DF1">
        <w:rPr>
          <w:rFonts w:ascii="Times New Roman" w:hAnsi="Times New Roman" w:cs="Times New Roman"/>
          <w:sz w:val="24"/>
          <w:szCs w:val="24"/>
        </w:rPr>
        <w:t>13</w:t>
      </w:r>
      <w:r w:rsidRPr="006B6DF1">
        <w:rPr>
          <w:rFonts w:ascii="Times New Roman" w:hAnsi="Times New Roman" w:cs="Times New Roman"/>
          <w:sz w:val="24"/>
          <w:szCs w:val="24"/>
        </w:rPr>
        <w:t xml:space="preserve">.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Pr="006B6DF1"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7B579B">
        <w:rPr>
          <w:rFonts w:ascii="Times New Roman" w:hAnsi="Times New Roman" w:cs="Times New Roman"/>
          <w:sz w:val="24"/>
          <w:szCs w:val="24"/>
        </w:rPr>
        <w:t>список</w:t>
      </w:r>
      <w:r w:rsidR="007B579B" w:rsidRPr="007B579B">
        <w:rPr>
          <w:rFonts w:ascii="Times New Roman" w:hAnsi="Times New Roman" w:cs="Times New Roman"/>
          <w:sz w:val="24"/>
          <w:szCs w:val="24"/>
        </w:rPr>
        <w:t xml:space="preserve"> </w:t>
      </w:r>
      <w:r w:rsidRPr="007B579B">
        <w:rPr>
          <w:rFonts w:ascii="Times New Roman" w:hAnsi="Times New Roman" w:cs="Times New Roman"/>
          <w:sz w:val="24"/>
          <w:szCs w:val="24"/>
        </w:rPr>
        <w:t xml:space="preserve">работников со статусом «над стеной», организует публикацию </w:t>
      </w:r>
      <w:r w:rsidR="00561B21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7B579B">
        <w:rPr>
          <w:rFonts w:ascii="Times New Roman" w:hAnsi="Times New Roman" w:cs="Times New Roman"/>
          <w:sz w:val="24"/>
          <w:szCs w:val="24"/>
        </w:rPr>
        <w:t>списка в порядке, установленном Финансовой организацией (</w:t>
      </w:r>
      <w:r w:rsidR="005228A3" w:rsidRPr="007B579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842C1" w:rsidRPr="007B579B">
        <w:rPr>
          <w:rFonts w:ascii="Times New Roman" w:hAnsi="Times New Roman" w:cs="Times New Roman"/>
          <w:sz w:val="24"/>
          <w:szCs w:val="24"/>
        </w:rPr>
        <w:t xml:space="preserve">в корпоративной </w:t>
      </w:r>
      <w:r w:rsidR="005228A3" w:rsidRPr="007B579B">
        <w:rPr>
          <w:rFonts w:ascii="Times New Roman" w:hAnsi="Times New Roman" w:cs="Times New Roman"/>
          <w:sz w:val="24"/>
          <w:szCs w:val="24"/>
        </w:rPr>
        <w:t>сет</w:t>
      </w:r>
      <w:r w:rsidR="00D842C1" w:rsidRPr="007B579B">
        <w:rPr>
          <w:rFonts w:ascii="Times New Roman" w:hAnsi="Times New Roman" w:cs="Times New Roman"/>
          <w:sz w:val="24"/>
          <w:szCs w:val="24"/>
        </w:rPr>
        <w:t>и</w:t>
      </w:r>
      <w:r w:rsidR="005228A3" w:rsidRPr="007B579B">
        <w:rPr>
          <w:rFonts w:ascii="Times New Roman" w:hAnsi="Times New Roman" w:cs="Times New Roman"/>
          <w:sz w:val="24"/>
          <w:szCs w:val="24"/>
        </w:rPr>
        <w:t xml:space="preserve"> Финансовой организации</w:t>
      </w:r>
      <w:r w:rsidRPr="007B579B">
        <w:rPr>
          <w:rFonts w:ascii="Times New Roman" w:hAnsi="Times New Roman" w:cs="Times New Roman"/>
          <w:sz w:val="24"/>
          <w:szCs w:val="24"/>
        </w:rPr>
        <w:t>)</w:t>
      </w:r>
      <w:r w:rsidR="005228A3" w:rsidRPr="007B579B">
        <w:rPr>
          <w:rFonts w:ascii="Times New Roman" w:hAnsi="Times New Roman" w:cs="Times New Roman"/>
          <w:sz w:val="24"/>
          <w:szCs w:val="24"/>
        </w:rPr>
        <w:t>.</w:t>
      </w:r>
    </w:p>
    <w:p w:rsidR="00B442D1" w:rsidRPr="006B6DF1" w:rsidRDefault="00F308DB" w:rsidP="00561B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B21">
        <w:rPr>
          <w:rFonts w:ascii="Times New Roman" w:hAnsi="Times New Roman" w:cs="Times New Roman"/>
          <w:sz w:val="24"/>
          <w:szCs w:val="24"/>
        </w:rPr>
        <w:t>6.</w:t>
      </w:r>
      <w:r w:rsidR="00EA310A" w:rsidRPr="006B6DF1">
        <w:rPr>
          <w:rFonts w:ascii="Times New Roman" w:hAnsi="Times New Roman" w:cs="Times New Roman"/>
          <w:sz w:val="24"/>
          <w:szCs w:val="24"/>
        </w:rPr>
        <w:t>14</w:t>
      </w:r>
      <w:r w:rsidRPr="006B6DF1">
        <w:rPr>
          <w:rFonts w:ascii="Times New Roman" w:hAnsi="Times New Roman" w:cs="Times New Roman"/>
          <w:sz w:val="24"/>
          <w:szCs w:val="24"/>
        </w:rPr>
        <w:t>. Обязанности по хранению копий уведомлений</w:t>
      </w:r>
      <w:r w:rsidR="005228A3" w:rsidRPr="006B6DF1">
        <w:rPr>
          <w:rFonts w:ascii="Times New Roman" w:hAnsi="Times New Roman" w:cs="Times New Roman"/>
          <w:sz w:val="24"/>
          <w:szCs w:val="24"/>
        </w:rPr>
        <w:t xml:space="preserve"> о приобретении работником статуса «над стеной»</w:t>
      </w:r>
      <w:r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="00187852" w:rsidRPr="006B6DF1">
        <w:rPr>
          <w:rFonts w:ascii="Times New Roman" w:hAnsi="Times New Roman" w:cs="Times New Roman"/>
          <w:sz w:val="24"/>
          <w:szCs w:val="24"/>
        </w:rPr>
        <w:t>возл</w:t>
      </w:r>
      <w:r w:rsidR="00187852">
        <w:rPr>
          <w:rFonts w:ascii="Times New Roman" w:hAnsi="Times New Roman" w:cs="Times New Roman"/>
          <w:sz w:val="24"/>
          <w:szCs w:val="24"/>
        </w:rPr>
        <w:t>агаются</w:t>
      </w:r>
      <w:r w:rsidR="00187852" w:rsidRPr="006B6DF1">
        <w:rPr>
          <w:rFonts w:ascii="Times New Roman" w:hAnsi="Times New Roman" w:cs="Times New Roman"/>
          <w:sz w:val="24"/>
          <w:szCs w:val="24"/>
        </w:rPr>
        <w:t xml:space="preserve"> </w:t>
      </w:r>
      <w:r w:rsidRPr="006B6DF1">
        <w:rPr>
          <w:rFonts w:ascii="Times New Roman" w:hAnsi="Times New Roman" w:cs="Times New Roman"/>
          <w:sz w:val="24"/>
          <w:szCs w:val="24"/>
        </w:rPr>
        <w:t xml:space="preserve">на </w:t>
      </w:r>
      <w:r w:rsidR="00711561" w:rsidRPr="006B6DF1">
        <w:rPr>
          <w:rFonts w:ascii="Times New Roman" w:hAnsi="Times New Roman" w:cs="Times New Roman"/>
          <w:sz w:val="24"/>
          <w:szCs w:val="24"/>
        </w:rPr>
        <w:t>ОДЛ</w:t>
      </w:r>
      <w:r w:rsidRPr="006B6DF1">
        <w:rPr>
          <w:rFonts w:ascii="Times New Roman" w:hAnsi="Times New Roman" w:cs="Times New Roman"/>
          <w:sz w:val="24"/>
          <w:szCs w:val="24"/>
        </w:rPr>
        <w:t>.</w:t>
      </w:r>
      <w:r w:rsidR="00B442D1" w:rsidRPr="006B6DF1">
        <w:rPr>
          <w:rFonts w:ascii="Times New Roman" w:hAnsi="Times New Roman" w:cs="Times New Roman"/>
          <w:sz w:val="24"/>
          <w:szCs w:val="24"/>
        </w:rPr>
        <w:br w:type="page"/>
      </w:r>
    </w:p>
    <w:p w:rsidR="00B442D1" w:rsidRDefault="00B442D1" w:rsidP="00536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42D1" w:rsidRDefault="00B442D1" w:rsidP="00B44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7F72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868B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B442D1" w:rsidRDefault="00ED3DF5" w:rsidP="00B442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D3DF5">
        <w:rPr>
          <w:rFonts w:ascii="Times New Roman" w:hAnsi="Times New Roman" w:cs="Times New Roman"/>
          <w:sz w:val="24"/>
          <w:szCs w:val="24"/>
        </w:rPr>
        <w:t>к организации,  построению и функционированию «Китайских стен» в целях  обращения со служебной информацией и предотвращения ее неправомерного использования</w:t>
      </w:r>
    </w:p>
    <w:p w:rsidR="00B442D1" w:rsidRPr="0089699E" w:rsidRDefault="00B442D1" w:rsidP="008D197E"/>
    <w:p w:rsidR="00B442D1" w:rsidRPr="00ED3DF5" w:rsidRDefault="00B442D1" w:rsidP="008D197E"/>
    <w:p w:rsidR="00C542D2" w:rsidRPr="006F1021" w:rsidRDefault="00C31D1C" w:rsidP="006F10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21">
        <w:rPr>
          <w:rFonts w:ascii="Times New Roman" w:hAnsi="Times New Roman" w:cs="Times New Roman"/>
          <w:b/>
          <w:sz w:val="24"/>
          <w:szCs w:val="24"/>
        </w:rPr>
        <w:t xml:space="preserve">Общие принципы </w:t>
      </w:r>
      <w:r w:rsidR="00561B21" w:rsidRPr="00561B21">
        <w:rPr>
          <w:rFonts w:ascii="Times New Roman" w:hAnsi="Times New Roman" w:cs="Times New Roman"/>
          <w:b/>
          <w:sz w:val="24"/>
          <w:szCs w:val="24"/>
        </w:rPr>
        <w:t xml:space="preserve">и практические рекомендации </w:t>
      </w:r>
      <w:r w:rsidRPr="006F1021">
        <w:rPr>
          <w:rFonts w:ascii="Times New Roman" w:hAnsi="Times New Roman" w:cs="Times New Roman"/>
          <w:b/>
          <w:sz w:val="24"/>
          <w:szCs w:val="24"/>
        </w:rPr>
        <w:t>построения «Китайской стены»</w:t>
      </w:r>
    </w:p>
    <w:p w:rsidR="005A5861" w:rsidRPr="00ED3DF5" w:rsidRDefault="005A5861" w:rsidP="008D197E"/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1.1</w:t>
      </w:r>
      <w:r w:rsidRPr="006F1021">
        <w:rPr>
          <w:rFonts w:ascii="Times New Roman" w:hAnsi="Times New Roman" w:cs="Times New Roman"/>
          <w:sz w:val="24"/>
          <w:szCs w:val="24"/>
        </w:rPr>
        <w:tab/>
        <w:t>Введение</w:t>
      </w:r>
      <w:r w:rsidR="00ED3DF5">
        <w:rPr>
          <w:rFonts w:ascii="Times New Roman" w:hAnsi="Times New Roman" w:cs="Times New Roman"/>
          <w:sz w:val="24"/>
          <w:szCs w:val="24"/>
        </w:rPr>
        <w:t>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 xml:space="preserve">Данное приложение устанавливает общие принципы и практические рекомендации в отношении средств контроля физического доступа, информационных систем и организации, а также линий подчинения, которые поддерживают «Китайские стены» </w:t>
      </w:r>
      <w:r w:rsidR="00731CDE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6F1021">
        <w:rPr>
          <w:rFonts w:ascii="Times New Roman" w:hAnsi="Times New Roman" w:cs="Times New Roman"/>
          <w:sz w:val="24"/>
          <w:szCs w:val="24"/>
        </w:rPr>
        <w:t xml:space="preserve">. Данные средства контроля разработаны для предотвращения доступа работников и других лиц к рабочим местам или конфиденциальным данным, хранящимся в служебных помещениях, которые относятся к непубличной стороне. Такой доступ разрешается исключительно при наличии обоснованной служебной необходимости и в соответствии с правилами и процедурами </w:t>
      </w:r>
      <w:r w:rsidR="00731CDE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6F1021">
        <w:rPr>
          <w:rFonts w:ascii="Times New Roman" w:hAnsi="Times New Roman" w:cs="Times New Roman"/>
          <w:sz w:val="24"/>
          <w:szCs w:val="24"/>
        </w:rPr>
        <w:t>.</w:t>
      </w:r>
    </w:p>
    <w:p w:rsidR="005A5861" w:rsidRPr="00ED3DF5" w:rsidRDefault="005A5861" w:rsidP="00C74025">
      <w:pPr>
        <w:jc w:val="both"/>
      </w:pP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1.2</w:t>
      </w:r>
      <w:r w:rsidRPr="006F1021">
        <w:rPr>
          <w:rFonts w:ascii="Times New Roman" w:hAnsi="Times New Roman" w:cs="Times New Roman"/>
          <w:sz w:val="24"/>
          <w:szCs w:val="24"/>
        </w:rPr>
        <w:tab/>
        <w:t>Сфера применения</w:t>
      </w:r>
      <w:r w:rsidR="00ED3DF5">
        <w:rPr>
          <w:rFonts w:ascii="Times New Roman" w:hAnsi="Times New Roman" w:cs="Times New Roman"/>
          <w:sz w:val="24"/>
          <w:szCs w:val="24"/>
        </w:rPr>
        <w:t>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 xml:space="preserve">Настоящие принципы и практические рекомендации применяются ко всем сферам деятельности </w:t>
      </w:r>
      <w:r w:rsidR="00731CDE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6F1021">
        <w:rPr>
          <w:rFonts w:ascii="Times New Roman" w:hAnsi="Times New Roman" w:cs="Times New Roman"/>
          <w:sz w:val="24"/>
          <w:szCs w:val="24"/>
        </w:rPr>
        <w:t>, однако они особенно важны для направлений деятельности работников на непубличной</w:t>
      </w:r>
      <w:r w:rsidR="00187852">
        <w:rPr>
          <w:rFonts w:ascii="Times New Roman" w:hAnsi="Times New Roman" w:cs="Times New Roman"/>
          <w:sz w:val="24"/>
          <w:szCs w:val="24"/>
        </w:rPr>
        <w:t xml:space="preserve"> стороне</w:t>
      </w:r>
      <w:r w:rsidR="00731CDE">
        <w:rPr>
          <w:rFonts w:ascii="Times New Roman" w:hAnsi="Times New Roman" w:cs="Times New Roman"/>
          <w:sz w:val="24"/>
          <w:szCs w:val="24"/>
        </w:rPr>
        <w:t xml:space="preserve"> и работников со статусом «н</w:t>
      </w:r>
      <w:r w:rsidRPr="006F1021">
        <w:rPr>
          <w:rFonts w:ascii="Times New Roman" w:hAnsi="Times New Roman" w:cs="Times New Roman"/>
          <w:sz w:val="24"/>
          <w:szCs w:val="24"/>
        </w:rPr>
        <w:t>ад стеной».</w:t>
      </w:r>
    </w:p>
    <w:p w:rsidR="005A5861" w:rsidRPr="0089699E" w:rsidRDefault="005A5861" w:rsidP="00C74025">
      <w:pPr>
        <w:jc w:val="both"/>
      </w:pPr>
    </w:p>
    <w:p w:rsidR="005A5861" w:rsidRPr="006F1021" w:rsidRDefault="00314047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5861" w:rsidRPr="006F1021">
        <w:rPr>
          <w:rFonts w:ascii="Times New Roman" w:hAnsi="Times New Roman" w:cs="Times New Roman"/>
          <w:sz w:val="24"/>
          <w:szCs w:val="24"/>
        </w:rPr>
        <w:tab/>
        <w:t>Общие принципы и рекомендации для непубличной стороны</w:t>
      </w:r>
      <w:r w:rsidR="00ED3DF5">
        <w:rPr>
          <w:rFonts w:ascii="Times New Roman" w:hAnsi="Times New Roman" w:cs="Times New Roman"/>
          <w:sz w:val="24"/>
          <w:szCs w:val="24"/>
        </w:rPr>
        <w:t>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Изложенные ниже общие принципы и сопутствующие рекомендации относятся к обособлению непубличной стороны.</w:t>
      </w:r>
    </w:p>
    <w:p w:rsidR="005A5861" w:rsidRPr="0089699E" w:rsidRDefault="005A5861" w:rsidP="00C74025">
      <w:pPr>
        <w:jc w:val="both"/>
      </w:pPr>
    </w:p>
    <w:p w:rsidR="005A5861" w:rsidRPr="006F1021" w:rsidRDefault="00314047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A5861" w:rsidRPr="006F1021">
        <w:rPr>
          <w:rFonts w:ascii="Times New Roman" w:hAnsi="Times New Roman" w:cs="Times New Roman"/>
          <w:sz w:val="24"/>
          <w:szCs w:val="24"/>
        </w:rPr>
        <w:tab/>
        <w:t>Физический доступ</w:t>
      </w:r>
      <w:r w:rsidR="00ED3DF5">
        <w:rPr>
          <w:rFonts w:ascii="Times New Roman" w:hAnsi="Times New Roman" w:cs="Times New Roman"/>
          <w:sz w:val="24"/>
          <w:szCs w:val="24"/>
        </w:rPr>
        <w:t>.</w:t>
      </w:r>
    </w:p>
    <w:p w:rsidR="005A5861" w:rsidRPr="006F1021" w:rsidRDefault="00C74025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принципы: П</w:t>
      </w:r>
      <w:r w:rsidR="005A5861" w:rsidRPr="006F1021">
        <w:rPr>
          <w:rFonts w:ascii="Times New Roman" w:hAnsi="Times New Roman" w:cs="Times New Roman"/>
          <w:sz w:val="24"/>
          <w:szCs w:val="24"/>
        </w:rPr>
        <w:t>одразделения непубличной стороны должны быть физически отделены от подразделений или отдельных представителей публичной стороны постоянными стенами с контролем доступа посредством контактных карт или аналогичных мер</w:t>
      </w:r>
      <w:r w:rsidR="006052BA">
        <w:rPr>
          <w:rFonts w:ascii="Times New Roman" w:hAnsi="Times New Roman" w:cs="Times New Roman"/>
          <w:sz w:val="24"/>
          <w:szCs w:val="24"/>
        </w:rPr>
        <w:t>. С</w:t>
      </w:r>
      <w:r w:rsidR="005A5861" w:rsidRPr="006F1021">
        <w:rPr>
          <w:rFonts w:ascii="Times New Roman" w:hAnsi="Times New Roman" w:cs="Times New Roman"/>
          <w:sz w:val="24"/>
          <w:szCs w:val="24"/>
        </w:rPr>
        <w:t>тены должны подниматься от пола до потолка либо их минимальная высота должна составлять 2,5 м</w:t>
      </w:r>
      <w:r w:rsidR="005A70CF">
        <w:rPr>
          <w:rFonts w:ascii="Times New Roman" w:hAnsi="Times New Roman" w:cs="Times New Roman"/>
          <w:sz w:val="24"/>
          <w:szCs w:val="24"/>
        </w:rPr>
        <w:t>етра</w:t>
      </w:r>
      <w:r w:rsidR="005A5861" w:rsidRPr="006F1021">
        <w:rPr>
          <w:rFonts w:ascii="Times New Roman" w:hAnsi="Times New Roman" w:cs="Times New Roman"/>
          <w:sz w:val="24"/>
          <w:szCs w:val="24"/>
        </w:rPr>
        <w:t>. Руководство функциональных или инфраструктурных подразделений должно регулярно пересматривать эти меры, чтобы убедиться, что доступ к рабочим помещениям таких подразделений работников, не входящих в соответствующие подразделения, сведен к минимуму, а у тех</w:t>
      </w:r>
      <w:r w:rsidR="005A70CF">
        <w:rPr>
          <w:rFonts w:ascii="Times New Roman" w:hAnsi="Times New Roman" w:cs="Times New Roman"/>
          <w:sz w:val="24"/>
          <w:szCs w:val="24"/>
        </w:rPr>
        <w:t>,</w:t>
      </w:r>
      <w:r w:rsidR="005A5861" w:rsidRPr="006F1021">
        <w:rPr>
          <w:rFonts w:ascii="Times New Roman" w:hAnsi="Times New Roman" w:cs="Times New Roman"/>
          <w:sz w:val="24"/>
          <w:szCs w:val="24"/>
        </w:rPr>
        <w:t xml:space="preserve"> кто имеет доступ</w:t>
      </w:r>
      <w:r w:rsidR="005A70CF">
        <w:rPr>
          <w:rFonts w:ascii="Times New Roman" w:hAnsi="Times New Roman" w:cs="Times New Roman"/>
          <w:sz w:val="24"/>
          <w:szCs w:val="24"/>
        </w:rPr>
        <w:t>,</w:t>
      </w:r>
      <w:r w:rsidR="005A5861" w:rsidRPr="006F1021">
        <w:rPr>
          <w:rFonts w:ascii="Times New Roman" w:hAnsi="Times New Roman" w:cs="Times New Roman"/>
          <w:sz w:val="24"/>
          <w:szCs w:val="24"/>
        </w:rPr>
        <w:t xml:space="preserve"> существует обоснованная необходимость.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Внедрение: Меры, поддерживающие эти общие принципы, должны включать некоторые из следующих примеров: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 xml:space="preserve">контроль доступа к непубличной стороне устанавливается с надлежащего согласования высшего руководства </w:t>
      </w:r>
      <w:r w:rsidR="005A70CF" w:rsidRPr="006F1021">
        <w:rPr>
          <w:rFonts w:ascii="Times New Roman" w:hAnsi="Times New Roman" w:cs="Times New Roman"/>
          <w:sz w:val="24"/>
          <w:szCs w:val="24"/>
        </w:rPr>
        <w:t>бизнес</w:t>
      </w:r>
      <w:r w:rsidR="006052BA">
        <w:rPr>
          <w:rFonts w:ascii="Times New Roman" w:hAnsi="Times New Roman" w:cs="Times New Roman"/>
          <w:sz w:val="24"/>
          <w:szCs w:val="24"/>
        </w:rPr>
        <w:t>-</w:t>
      </w:r>
      <w:r w:rsidR="005A70CF" w:rsidRPr="005A70CF">
        <w:rPr>
          <w:rFonts w:ascii="Times New Roman" w:hAnsi="Times New Roman" w:cs="Times New Roman"/>
          <w:sz w:val="24"/>
          <w:szCs w:val="24"/>
        </w:rPr>
        <w:t>подразделения</w:t>
      </w:r>
      <w:r w:rsidRPr="006F1021">
        <w:rPr>
          <w:rFonts w:ascii="Times New Roman" w:hAnsi="Times New Roman" w:cs="Times New Roman"/>
          <w:sz w:val="24"/>
          <w:szCs w:val="24"/>
        </w:rPr>
        <w:t xml:space="preserve"> и (или) инфраструктурного подразделения. Руководство подразделений должно проводить периодический пересмотр физического ограничения доступа к непубличной стороне, чтобы свести доступ к минимуму везде, где это возможно;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 xml:space="preserve">доступ </w:t>
      </w:r>
      <w:r w:rsidR="005A70CF">
        <w:rPr>
          <w:rFonts w:ascii="Times New Roman" w:hAnsi="Times New Roman" w:cs="Times New Roman"/>
          <w:sz w:val="24"/>
          <w:szCs w:val="24"/>
        </w:rPr>
        <w:t>работников</w:t>
      </w:r>
      <w:r w:rsidR="005A70CF" w:rsidRPr="006F1021">
        <w:rPr>
          <w:rFonts w:ascii="Times New Roman" w:hAnsi="Times New Roman" w:cs="Times New Roman"/>
          <w:sz w:val="24"/>
          <w:szCs w:val="24"/>
        </w:rPr>
        <w:t xml:space="preserve"> </w:t>
      </w:r>
      <w:r w:rsidRPr="006F1021">
        <w:rPr>
          <w:rFonts w:ascii="Times New Roman" w:hAnsi="Times New Roman" w:cs="Times New Roman"/>
          <w:sz w:val="24"/>
          <w:szCs w:val="24"/>
        </w:rPr>
        <w:t>инфраструктурных подразделений должен быть, по возможности, сведен к минимуму при условии сохранения достаточного доступа для оказания требуе</w:t>
      </w:r>
      <w:r w:rsidR="00C74025">
        <w:rPr>
          <w:rFonts w:ascii="Times New Roman" w:hAnsi="Times New Roman" w:cs="Times New Roman"/>
          <w:sz w:val="24"/>
          <w:szCs w:val="24"/>
        </w:rPr>
        <w:t>мых услуг бизнес-подразделению;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 xml:space="preserve">системы и процедуры идентификации персонала, увольняющегося из </w:t>
      </w:r>
      <w:r w:rsidR="00731CDE" w:rsidRPr="00731CDE">
        <w:rPr>
          <w:rFonts w:ascii="Times New Roman" w:hAnsi="Times New Roman" w:cs="Times New Roman"/>
          <w:sz w:val="24"/>
          <w:szCs w:val="24"/>
        </w:rPr>
        <w:t xml:space="preserve">Финансовой организации </w:t>
      </w:r>
      <w:r w:rsidRPr="006F1021">
        <w:rPr>
          <w:rFonts w:ascii="Times New Roman" w:hAnsi="Times New Roman" w:cs="Times New Roman"/>
          <w:sz w:val="24"/>
          <w:szCs w:val="24"/>
        </w:rPr>
        <w:t xml:space="preserve">или переходящего из помещений непубличной стороны в помещения публичной стороны и наоборот, должны обеспечивать незамедлительную корректировку или прекращение их физического доступа </w:t>
      </w:r>
      <w:r w:rsidR="006052BA">
        <w:rPr>
          <w:rFonts w:ascii="Times New Roman" w:hAnsi="Times New Roman" w:cs="Times New Roman"/>
          <w:sz w:val="24"/>
          <w:szCs w:val="24"/>
        </w:rPr>
        <w:t xml:space="preserve">в помещения </w:t>
      </w:r>
      <w:r w:rsidRPr="006F1021">
        <w:rPr>
          <w:rFonts w:ascii="Times New Roman" w:hAnsi="Times New Roman" w:cs="Times New Roman"/>
          <w:sz w:val="24"/>
          <w:szCs w:val="24"/>
        </w:rPr>
        <w:t>в зависимости от ситуации.</w:t>
      </w:r>
    </w:p>
    <w:p w:rsidR="005A5861" w:rsidRPr="0089699E" w:rsidRDefault="005A5861" w:rsidP="00C74025">
      <w:pPr>
        <w:jc w:val="both"/>
      </w:pPr>
    </w:p>
    <w:p w:rsidR="005A5861" w:rsidRPr="006F1021" w:rsidRDefault="00314047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A5861" w:rsidRPr="006F1021">
        <w:rPr>
          <w:rFonts w:ascii="Times New Roman" w:hAnsi="Times New Roman" w:cs="Times New Roman"/>
          <w:sz w:val="24"/>
          <w:szCs w:val="24"/>
        </w:rPr>
        <w:tab/>
        <w:t>Информационные системы</w:t>
      </w:r>
      <w:r w:rsidR="00ED3DF5">
        <w:rPr>
          <w:rFonts w:ascii="Times New Roman" w:hAnsi="Times New Roman" w:cs="Times New Roman"/>
          <w:sz w:val="24"/>
          <w:szCs w:val="24"/>
        </w:rPr>
        <w:t>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 xml:space="preserve">Общие принципы: Физическое обособление подразделений непубличной стороны по возможности должно быть дополнено обособлением IT-систем и данных. Системы IT-групп непубличной стороны должны быть полностью отделены от таких же систем подразделений публичной стороны, и доступ к таким системам должен строго контролироваться. Руководство соответствующих подразделений должно регулярно пересматривать эти меры, чтобы обеспечить сохранение обоснованно необходимого доступа к таким IT-системам. 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 xml:space="preserve">Внедрение: </w:t>
      </w:r>
      <w:r w:rsidRPr="006F1021">
        <w:rPr>
          <w:rFonts w:ascii="Times New Roman" w:hAnsi="Times New Roman" w:cs="Times New Roman"/>
          <w:sz w:val="24"/>
          <w:szCs w:val="24"/>
        </w:rPr>
        <w:tab/>
        <w:t>Меры, поддерживающие эти общие принципы, должны включать некоторые из следующих примеров: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>контрольные средства предоставления доступа к сетям или иным IT-приложениям непубличной стороны. Такие средства могут предусматривать возможность проверки своевременной корректировки прав доступа работников, прекращающих работу в зонах непубличной стороны (для внутренних переводов)</w:t>
      </w:r>
      <w:r w:rsidR="006052BA">
        <w:rPr>
          <w:rFonts w:ascii="Times New Roman" w:hAnsi="Times New Roman" w:cs="Times New Roman"/>
          <w:sz w:val="24"/>
          <w:szCs w:val="24"/>
        </w:rPr>
        <w:t>,</w:t>
      </w:r>
      <w:r w:rsidRPr="006F1021">
        <w:rPr>
          <w:rFonts w:ascii="Times New Roman" w:hAnsi="Times New Roman" w:cs="Times New Roman"/>
          <w:sz w:val="24"/>
          <w:szCs w:val="24"/>
        </w:rPr>
        <w:t xml:space="preserve"> или отмены прав доступа для тех, кто увольняется из </w:t>
      </w:r>
      <w:r w:rsidR="00731CDE" w:rsidRPr="00731CDE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6F1021">
        <w:rPr>
          <w:rFonts w:ascii="Times New Roman" w:hAnsi="Times New Roman" w:cs="Times New Roman"/>
          <w:sz w:val="24"/>
          <w:szCs w:val="24"/>
        </w:rPr>
        <w:t>;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>руководство бизнес-</w:t>
      </w:r>
      <w:r w:rsidR="005A70CF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Pr="006F1021">
        <w:rPr>
          <w:rFonts w:ascii="Times New Roman" w:hAnsi="Times New Roman" w:cs="Times New Roman"/>
          <w:sz w:val="24"/>
          <w:szCs w:val="24"/>
        </w:rPr>
        <w:t>или инфраструктурных подразделений должно регулярно пересматривать список лиц с доступом к сетям и приложениям непубличной стороны, чтобы обеспечить возможность доступа исключительно для: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(i)</w:t>
      </w:r>
      <w:r w:rsidRPr="006F1021">
        <w:rPr>
          <w:rFonts w:ascii="Times New Roman" w:hAnsi="Times New Roman" w:cs="Times New Roman"/>
          <w:sz w:val="24"/>
          <w:szCs w:val="24"/>
        </w:rPr>
        <w:tab/>
        <w:t>работников непубличной стороны;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102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F1021">
        <w:rPr>
          <w:rFonts w:ascii="Times New Roman" w:hAnsi="Times New Roman" w:cs="Times New Roman"/>
          <w:sz w:val="24"/>
          <w:szCs w:val="24"/>
        </w:rPr>
        <w:t>)</w:t>
      </w:r>
      <w:r w:rsidRPr="006F1021">
        <w:rPr>
          <w:rFonts w:ascii="Times New Roman" w:hAnsi="Times New Roman" w:cs="Times New Roman"/>
          <w:sz w:val="24"/>
          <w:szCs w:val="24"/>
        </w:rPr>
        <w:tab/>
        <w:t>работников, получивших прямое разрешение на доступ (например, работники, получившие статус «</w:t>
      </w:r>
      <w:r w:rsidR="00731CDE">
        <w:rPr>
          <w:rFonts w:ascii="Times New Roman" w:hAnsi="Times New Roman" w:cs="Times New Roman"/>
          <w:sz w:val="24"/>
          <w:szCs w:val="24"/>
        </w:rPr>
        <w:t>н</w:t>
      </w:r>
      <w:r w:rsidRPr="006F1021">
        <w:rPr>
          <w:rFonts w:ascii="Times New Roman" w:hAnsi="Times New Roman" w:cs="Times New Roman"/>
          <w:sz w:val="24"/>
          <w:szCs w:val="24"/>
        </w:rPr>
        <w:t>ад стеной»); и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102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F1021">
        <w:rPr>
          <w:rFonts w:ascii="Times New Roman" w:hAnsi="Times New Roman" w:cs="Times New Roman"/>
          <w:sz w:val="24"/>
          <w:szCs w:val="24"/>
        </w:rPr>
        <w:t>)</w:t>
      </w:r>
      <w:r w:rsidRPr="006F1021">
        <w:rPr>
          <w:rFonts w:ascii="Times New Roman" w:hAnsi="Times New Roman" w:cs="Times New Roman"/>
          <w:sz w:val="24"/>
          <w:szCs w:val="24"/>
        </w:rPr>
        <w:tab/>
        <w:t>обоснованно необходимой численности штата работников IT-отдела, инфраструктурных подразделений или служб, необходимость доступа которых может быть обоснована поддержкой приложений непубличной стороны и их пользователей.</w:t>
      </w:r>
    </w:p>
    <w:p w:rsidR="005A5861" w:rsidRPr="006F1021" w:rsidRDefault="005A5861" w:rsidP="00C740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>ряд подразделений непубличной стороны может дополнительно создать индивидуализированные папки «с контролем доступа» для конкретных сделок или операций;</w:t>
      </w:r>
    </w:p>
    <w:p w:rsidR="00D47F72" w:rsidRDefault="005A5861" w:rsidP="00C740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021">
        <w:rPr>
          <w:rFonts w:ascii="Times New Roman" w:hAnsi="Times New Roman" w:cs="Times New Roman"/>
          <w:sz w:val="24"/>
          <w:szCs w:val="24"/>
        </w:rPr>
        <w:t>•</w:t>
      </w:r>
      <w:r w:rsidRPr="006F1021">
        <w:rPr>
          <w:rFonts w:ascii="Times New Roman" w:hAnsi="Times New Roman" w:cs="Times New Roman"/>
          <w:sz w:val="24"/>
          <w:szCs w:val="24"/>
        </w:rPr>
        <w:tab/>
        <w:t xml:space="preserve">особое внимание следует уделить расположению принтеров и фотокопировальных аппаратов. По возможности принтеры подразделений непубличной стороны должны располагаться в физической близости от их помещений с тем, чтобы избежать случайного получения таких материалов работниками публичной стороны. Если </w:t>
      </w:r>
      <w:r w:rsidRPr="006F1021">
        <w:rPr>
          <w:rFonts w:ascii="Times New Roman" w:hAnsi="Times New Roman" w:cs="Times New Roman"/>
          <w:sz w:val="24"/>
          <w:szCs w:val="24"/>
        </w:rPr>
        <w:lastRenderedPageBreak/>
        <w:t xml:space="preserve">такое решение нецелесообразно, следует совместно с </w:t>
      </w:r>
      <w:r w:rsidR="00711561">
        <w:rPr>
          <w:rFonts w:ascii="Times New Roman" w:hAnsi="Times New Roman" w:cs="Times New Roman"/>
          <w:sz w:val="24"/>
          <w:szCs w:val="24"/>
        </w:rPr>
        <w:t>ОДЛ</w:t>
      </w:r>
      <w:r w:rsidRPr="006F1021">
        <w:rPr>
          <w:rFonts w:ascii="Times New Roman" w:hAnsi="Times New Roman" w:cs="Times New Roman"/>
          <w:sz w:val="24"/>
          <w:szCs w:val="24"/>
        </w:rPr>
        <w:t xml:space="preserve"> установить достаточные средства контроля для сведения к минимуму потенциальных рисков, возникающих в связи с общим пользованием такими устройствами с подразделениями публичной стороны.</w:t>
      </w:r>
      <w:r w:rsidR="00D47F72">
        <w:rPr>
          <w:rFonts w:ascii="Times New Roman" w:hAnsi="Times New Roman" w:cs="Times New Roman"/>
          <w:sz w:val="24"/>
          <w:szCs w:val="24"/>
        </w:rPr>
        <w:br w:type="page"/>
      </w:r>
    </w:p>
    <w:p w:rsidR="00D47F72" w:rsidRDefault="00D47F72" w:rsidP="00D47F7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A1F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Рекомендациям</w:t>
      </w:r>
    </w:p>
    <w:p w:rsidR="00D47F72" w:rsidRDefault="00D47F72" w:rsidP="00D47F7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D3DF5">
        <w:rPr>
          <w:rFonts w:ascii="Times New Roman" w:hAnsi="Times New Roman" w:cs="Times New Roman"/>
          <w:sz w:val="24"/>
          <w:szCs w:val="24"/>
        </w:rPr>
        <w:t>к организации,  построению и функционированию «Китайских стен» в целях  обращения со служебной информацией и предотвращения ее неправомерного использования</w:t>
      </w:r>
    </w:p>
    <w:p w:rsidR="00D47F72" w:rsidRPr="0089699E" w:rsidRDefault="00D47F72" w:rsidP="00D47F72"/>
    <w:p w:rsidR="00126327" w:rsidRDefault="00126327" w:rsidP="00D47F72">
      <w:pPr>
        <w:spacing w:after="120" w:line="240" w:lineRule="auto"/>
        <w:ind w:firstLine="709"/>
        <w:jc w:val="center"/>
      </w:pPr>
    </w:p>
    <w:p w:rsidR="00126327" w:rsidRDefault="00FA1F67" w:rsidP="008D19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</w:t>
      </w:r>
      <w:r w:rsidR="009D3423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327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D47F72" w:rsidRPr="006F1021" w:rsidRDefault="009D3423" w:rsidP="001263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="00EB70B1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126327" w:rsidRPr="00126327">
        <w:rPr>
          <w:rFonts w:ascii="Times New Roman" w:hAnsi="Times New Roman" w:cs="Times New Roman"/>
          <w:b/>
          <w:sz w:val="24"/>
          <w:szCs w:val="24"/>
        </w:rPr>
        <w:t>спис</w:t>
      </w:r>
      <w:r w:rsidR="00126327">
        <w:rPr>
          <w:rFonts w:ascii="Times New Roman" w:hAnsi="Times New Roman" w:cs="Times New Roman"/>
          <w:b/>
          <w:sz w:val="24"/>
          <w:szCs w:val="24"/>
        </w:rPr>
        <w:t>к</w:t>
      </w:r>
      <w:r w:rsidR="00EB70B1">
        <w:rPr>
          <w:rFonts w:ascii="Times New Roman" w:hAnsi="Times New Roman" w:cs="Times New Roman"/>
          <w:b/>
          <w:sz w:val="24"/>
          <w:szCs w:val="24"/>
        </w:rPr>
        <w:t>а</w:t>
      </w:r>
      <w:r w:rsidR="00126327" w:rsidRPr="00126327">
        <w:rPr>
          <w:rFonts w:ascii="Times New Roman" w:hAnsi="Times New Roman" w:cs="Times New Roman"/>
          <w:b/>
          <w:sz w:val="24"/>
          <w:szCs w:val="24"/>
        </w:rPr>
        <w:t xml:space="preserve"> эмитентов (финансовых инструментов), в отношении которых </w:t>
      </w:r>
      <w:r w:rsidR="00EB70B1">
        <w:rPr>
          <w:rFonts w:ascii="Times New Roman" w:hAnsi="Times New Roman" w:cs="Times New Roman"/>
          <w:b/>
          <w:sz w:val="24"/>
          <w:szCs w:val="24"/>
        </w:rPr>
        <w:t xml:space="preserve">Финансовой организацией получена Служебная информация </w:t>
      </w:r>
      <w:r w:rsidR="00126327">
        <w:rPr>
          <w:rFonts w:ascii="Times New Roman" w:hAnsi="Times New Roman" w:cs="Times New Roman"/>
          <w:b/>
          <w:sz w:val="24"/>
          <w:szCs w:val="24"/>
        </w:rPr>
        <w:t>(</w:t>
      </w:r>
      <w:r w:rsidR="00FA1F67" w:rsidRPr="00FA1F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B70B1" w:rsidRPr="008D197E">
        <w:rPr>
          <w:rFonts w:ascii="Times New Roman" w:hAnsi="Times New Roman" w:cs="Times New Roman"/>
          <w:b/>
          <w:sz w:val="24"/>
          <w:szCs w:val="24"/>
        </w:rPr>
        <w:t>Watch</w:t>
      </w:r>
      <w:proofErr w:type="spellEnd"/>
      <w:r w:rsidR="00EB70B1" w:rsidRPr="00EB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F67" w:rsidRPr="00FA1F67"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 w:rsidR="00FA1F67" w:rsidRPr="00FA1F67">
        <w:rPr>
          <w:rFonts w:ascii="Times New Roman" w:hAnsi="Times New Roman" w:cs="Times New Roman"/>
          <w:b/>
          <w:sz w:val="24"/>
          <w:szCs w:val="24"/>
        </w:rPr>
        <w:t>»</w:t>
      </w:r>
      <w:r w:rsidR="00126327">
        <w:rPr>
          <w:rFonts w:ascii="Times New Roman" w:hAnsi="Times New Roman" w:cs="Times New Roman"/>
          <w:b/>
          <w:sz w:val="24"/>
          <w:szCs w:val="24"/>
        </w:rPr>
        <w:t>)</w:t>
      </w:r>
    </w:p>
    <w:p w:rsidR="00D47F72" w:rsidRPr="006F1021" w:rsidRDefault="00D47F72" w:rsidP="005A70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По имеющимся у нас сведениям, Вашими сотрудниками [инициирован новый проект / процесс устранения конфликта]. В связи с этим нам необходима информация о [проекте __ / № __], который осуществляется для [клиента] [краткое описание сделки]. Просьба предоставить указанные ниже сведения, которые необходимы, чтобы определить целесообразность включения данного проекта в «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Watch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List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>».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Размещение акций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эмитента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Форма размещения (например, IPO / дополнительное размещение / размещение конвертируемых облигаций / блочное размещение):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Функция компании (например,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букраннер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или совместный организатор):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Актуальные сроки (например, официальная регистрация, запуск, определение цены):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Размещение облигаций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эмитента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Если эмитент не является конечной материнской компанией, гарантирует ли эта компания данное размещение?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Если эмитент не является конечной материнской компанией, имеет ли данное размещение важное значение для этой компании?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Функция компании (например,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букраннер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или совместный организатор):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Актуальные сроки (например, официальная регистрация, запуск, определение цены):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Рейтинг ценных бумаг (например, инвестиционный / ценные бумаги с высокой доходностью): 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Регистрационный статус (например, с регистрацией в Комиссии по ценным бумагам и биржам США, в соответствии с категорией 144A,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Reg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S,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Reg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D 4(2) или 3(a)(2)):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Идентификатор(-ы) (код(-ы) CUSIP/ISIN) (присваиваются после определения цены и необходимы для размещения в соответствии с категорией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Reg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S):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Консультирование покупателя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Приобретаемый актив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Процесс приобретения (например, на эксклюзивной основе, в процессе тендера, затребованное / незатребованное приобретение):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Другие известные претенденты: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Будет ли компания также предоставлять финансирование?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Сроки возможного объявления о сделке: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Будет ли компания упомянута в объявлении?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Имеет ли сделка существенное финансовое (более 5% рыночной капитализации) или стратегическое значение для клиента компании?</w:t>
      </w:r>
    </w:p>
    <w:p w:rsidR="00EB70B1" w:rsidRPr="00EB70B1" w:rsidRDefault="00EB70B1" w:rsidP="008D197E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Распространяется ли на сделку какой-либо специальный режим нормативного регулирования (например, требования регионального органа по контролю слияний и поглощений) или правило (например,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Rule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14e-5)?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Консультирование продавца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Процесс приобретения (например, на эксклюзивной основе, тендер, затребованное / незатребованное приобретение):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Будет ли компания также предоставлять финансирование?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Сроки возможного объявления о сделке: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Будет ли компания упомянута в объявлении?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Выявленные покупатели и/или тип потенциальных покупателей (например, стратегические инвесторы, спонсоры):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Процесс продажи (например, на эксклюзивной основе, тендер):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lastRenderedPageBreak/>
        <w:t>Имеет ли сделка существенное финансовое (более 5% рыночной капитализации) или стратегическое значение для каких-либо известных серьезных претендентов (например, покупателей, получивших предложение и проявивших значительный интерес)?</w:t>
      </w:r>
    </w:p>
    <w:p w:rsidR="00EB70B1" w:rsidRPr="00EB70B1" w:rsidRDefault="00EB70B1" w:rsidP="008D197E">
      <w:pPr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Распространяется ли на сделку какой-либо специальный режим нормативного регулирования (например, требования регионального органа по контролю слияний и поглощений) или правило (например, 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Rule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 14e-5)?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Консультирование по защите от недружественного поглощения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компании:</w:t>
      </w:r>
    </w:p>
    <w:p w:rsidR="00EB70B1" w:rsidRPr="00EB70B1" w:rsidRDefault="00EB70B1" w:rsidP="008D197E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Основание (мандат или коммерческое предложение): </w:t>
      </w:r>
    </w:p>
    <w:p w:rsidR="00EB70B1" w:rsidRPr="00EB70B1" w:rsidRDefault="00EB70B1" w:rsidP="008D197E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 каком качестве предполагается привлечь или уже привлечена компания: для консультирования по мерам противодействия в ответ на попытку недружественного поглощения или по профилактическим мерам?</w:t>
      </w:r>
    </w:p>
    <w:p w:rsidR="00EB70B1" w:rsidRPr="00EB70B1" w:rsidRDefault="00EB70B1" w:rsidP="008D197E">
      <w:pPr>
        <w:numPr>
          <w:ilvl w:val="0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 случае противодействия попытке недружественного поглощения: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Субъект недружественных действий: 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Доля собственности субъекта недружественных действий в капитале клиента компании: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Официальная позиция по данной ситуации: 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Сделала ли какая-либо из сторон официальное заявление по данной ситуации?</w:t>
      </w:r>
    </w:p>
    <w:p w:rsidR="00EB70B1" w:rsidRPr="00EB70B1" w:rsidRDefault="00EB70B1" w:rsidP="008D197E">
      <w:pPr>
        <w:numPr>
          <w:ilvl w:val="0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 случае консультирования по профилактическим мерам: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Имеются ли у компании конкретные опасения?</w:t>
      </w:r>
    </w:p>
    <w:p w:rsidR="00EB70B1" w:rsidRPr="00EB70B1" w:rsidRDefault="00EB70B1" w:rsidP="008D197E">
      <w:pPr>
        <w:numPr>
          <w:ilvl w:val="2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Есть ли у компании значимая непубличная информация (например, финансовые прогнозы или сведения о том, что какая-либо сторона рассматривает возможность проведения существенной сделки):</w:t>
      </w:r>
    </w:p>
    <w:p w:rsidR="00EB70B1" w:rsidRPr="00EB70B1" w:rsidRDefault="00EB70B1" w:rsidP="008D197E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Актуальные сроки (например, предстоящее ежегодное собрание, избрание членов совета директоров или истечение полномочий):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Кредитное обязательство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или заемщика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 (организатор / агент по администрированию / участник):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Вид кредита (возобновляемый / срочный / промежуточный):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кредита: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обязательств компании: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Сроки исполнения обязательств: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Дата закрытия кредитной линии: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lastRenderedPageBreak/>
        <w:t>Является ли данная операция продлением предоставленного ранее кредита?</w:t>
      </w:r>
    </w:p>
    <w:p w:rsidR="00EB70B1" w:rsidRPr="00EB70B1" w:rsidRDefault="00EB70B1" w:rsidP="008D197E">
      <w:pPr>
        <w:numPr>
          <w:ilvl w:val="0"/>
          <w:numId w:val="9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Будет ли компания открывать банковскую книгу или иным образом получать существенную непубличную информацию (например, финансовые прогнозы)?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Предложение о приобретении/обмене ценных бумаг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Эмитент приобретаемых ценных бумаг (если не является клиентом):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Вид сделки (например, предложение о приобретении</w:t>
      </w:r>
      <w:r w:rsidR="00C74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/</w:t>
      </w:r>
      <w:r w:rsidR="00C740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обмене):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 (например, дилер-организатор / финансовый консультант):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Идентификатор(-ы) приобретаемых продуктов (например, код(-ы) CUSIP/ISIN/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тикер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>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Актуальные сроки (например, запуск, определение цены, истечение срока действия / завершение):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Обратный выкуп на открытом рынке / ускоренный обратный выкуп акций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Вид сделки (например, обратный выкуп на открытом рынке / ускоренный обратный выкуп акций):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Идентификатор(-ы) приобретаемых продуктов (например, код(-ы) CUSIP/ISIN/</w:t>
      </w: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тикер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>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Актуальные сроки (например, запуск, определение цены, истечение срока действия / завершение):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вопросы по сделкам, не относящимся к приведенным выше категориям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Наименование клиента компании (полное наименование юридического лица):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Другие затронутые стороны: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Функция компании: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Основание (мандат или коммерческое предложение):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Есть ли у компании значимая непубличная информация (например, финансовые прогнозы или сведения о том, что какая-либо сторона рассматривает возможность проведения существенной сделки): 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Сделки, проводимые подразделением торгового банкинга (новые инвестиции)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Объект инвестиции (полное наименование юридического лица или актива):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Текущая материнская компания / владелец спонсора объекта инвестиции: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 xml:space="preserve">Продукты – объекты инвестиции (например, государственные долговые обязательства / кредиты / акции публичных компаний / частный акционерный капитал): 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Вид сделки (инвестиция или приобретение):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Размер сделки: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EB70B1">
        <w:rPr>
          <w:rFonts w:ascii="Times New Roman" w:hAnsi="Times New Roman" w:cs="Times New Roman"/>
          <w:sz w:val="24"/>
          <w:szCs w:val="24"/>
          <w:lang w:bidi="ru-RU"/>
        </w:rPr>
        <w:t>Соинвестор</w:t>
      </w:r>
      <w:proofErr w:type="spellEnd"/>
      <w:r w:rsidRPr="00EB70B1">
        <w:rPr>
          <w:rFonts w:ascii="Times New Roman" w:hAnsi="Times New Roman" w:cs="Times New Roman"/>
          <w:sz w:val="24"/>
          <w:szCs w:val="24"/>
          <w:lang w:bidi="ru-RU"/>
        </w:rPr>
        <w:t>(-ы):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Сроки сделки: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Предполагаемая доля собственности (%):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Предполагаемое число мест в совете директоров / наблюдательном совете: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Имеет ли сделка существенное значение для компании?</w:t>
      </w: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B70B1" w:rsidRPr="00EB70B1" w:rsidRDefault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Сделки, проводимые подразделением торгового банкинга (обновление или продажа имеющихся инвестиций)</w:t>
      </w:r>
      <w:r w:rsidRPr="00EB70B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Продолжает ли подразделение прямых инвестиций рассматривать данную возможность?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Если Ваша команда провела сделку, продолжаете ли Вы располагать существенной непубличной информацией?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Осуществлена ли данная инвестиция?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Если да, укажите дату: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Если нет, укажите предполагаемые сроки: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Сохраняет ли компания активную инвестицию?</w:t>
      </w:r>
    </w:p>
    <w:p w:rsidR="00EB70B1" w:rsidRPr="00EB70B1" w:rsidRDefault="00EB70B1" w:rsidP="008D197E">
      <w:pPr>
        <w:numPr>
          <w:ilvl w:val="0"/>
          <w:numId w:val="1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Когда, по Вашему предположению, она будет реализована?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В случае выхода из инвестиции укажите потенциального покупателя: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Имеет ли сделка существенное финансовое (как правило, более 5% рыночной капитализации) или стратегическое значение для покупателя?</w:t>
      </w:r>
    </w:p>
    <w:p w:rsidR="00EB70B1" w:rsidRPr="00EB70B1" w:rsidRDefault="00EB70B1" w:rsidP="008D197E">
      <w:pPr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70B1">
        <w:rPr>
          <w:rFonts w:ascii="Times New Roman" w:hAnsi="Times New Roman" w:cs="Times New Roman"/>
          <w:sz w:val="24"/>
          <w:szCs w:val="24"/>
          <w:lang w:bidi="ru-RU"/>
        </w:rPr>
        <w:t>Предоставляет ли инвестиционно-банковское подразделение консультации по продаже данного актива?</w:t>
      </w:r>
    </w:p>
    <w:p w:rsidR="0078616C" w:rsidRDefault="0078616C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78616C" w:rsidRDefault="0078616C" w:rsidP="007861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Рекомендациям</w:t>
      </w:r>
    </w:p>
    <w:p w:rsidR="0078616C" w:rsidRDefault="0078616C" w:rsidP="007861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D3DF5">
        <w:rPr>
          <w:rFonts w:ascii="Times New Roman" w:hAnsi="Times New Roman" w:cs="Times New Roman"/>
          <w:sz w:val="24"/>
          <w:szCs w:val="24"/>
        </w:rPr>
        <w:t>к организации,  построению и функционированию «Китайских стен» в целях  обращения со служебной информацией и предотвращения ее неправомерного использования</w:t>
      </w:r>
    </w:p>
    <w:p w:rsidR="0078616C" w:rsidRPr="0078616C" w:rsidRDefault="0078616C"/>
    <w:p w:rsidR="0078616C" w:rsidRPr="008D197E" w:rsidRDefault="0078616C" w:rsidP="008D197E"/>
    <w:p w:rsidR="0078616C" w:rsidRPr="006F1021" w:rsidRDefault="0078616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формирования записи в </w:t>
      </w:r>
      <w:r w:rsidRPr="00126327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ке</w:t>
      </w:r>
      <w:r w:rsidRPr="00126327">
        <w:rPr>
          <w:rFonts w:ascii="Times New Roman" w:hAnsi="Times New Roman" w:cs="Times New Roman"/>
          <w:b/>
          <w:sz w:val="24"/>
          <w:szCs w:val="24"/>
        </w:rPr>
        <w:t xml:space="preserve"> эмитентов (финансовых инструментов), в отношении которых </w:t>
      </w:r>
      <w:r>
        <w:rPr>
          <w:rFonts w:ascii="Times New Roman" w:hAnsi="Times New Roman" w:cs="Times New Roman"/>
          <w:b/>
          <w:sz w:val="24"/>
          <w:szCs w:val="24"/>
        </w:rPr>
        <w:t>Финансовой организацией получена Служебная информация (</w:t>
      </w:r>
      <w:r w:rsidRPr="00FA1F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383F">
        <w:rPr>
          <w:rFonts w:ascii="Times New Roman" w:hAnsi="Times New Roman" w:cs="Times New Roman"/>
          <w:b/>
          <w:sz w:val="24"/>
          <w:szCs w:val="24"/>
        </w:rPr>
        <w:t>Watch</w:t>
      </w:r>
      <w:proofErr w:type="spellEnd"/>
      <w:r w:rsidRPr="00EB7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F67"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 w:rsidRPr="00FA1F6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B70B1" w:rsidRPr="00EB70B1" w:rsidRDefault="00EB70B1" w:rsidP="00EB70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616C" w:rsidRPr="008D197E" w:rsidRDefault="0078616C" w:rsidP="008D197E">
      <w:pPr>
        <w:pStyle w:val="ae"/>
        <w:numPr>
          <w:ilvl w:val="0"/>
          <w:numId w:val="13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97E">
        <w:rPr>
          <w:rFonts w:ascii="Times New Roman" w:hAnsi="Times New Roman" w:cs="Times New Roman"/>
          <w:sz w:val="24"/>
          <w:szCs w:val="24"/>
        </w:rPr>
        <w:t>Имя сотрудника, от которого получена информация: компания Х подает предложение об оказании услуг консультанта по разработке структуры финансирования для возможного размещения конвертируемых привилегированных акций до проведения IPO на сумму $100–200 млн. Закрытие сделки ожидается не ранее конца 3-го квартала.</w:t>
      </w:r>
    </w:p>
    <w:p w:rsidR="0078616C" w:rsidRDefault="0078616C" w:rsidP="008D197E">
      <w:pPr>
        <w:pStyle w:val="ae"/>
        <w:numPr>
          <w:ilvl w:val="0"/>
          <w:numId w:val="13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97E">
        <w:rPr>
          <w:rFonts w:ascii="Times New Roman" w:hAnsi="Times New Roman" w:cs="Times New Roman"/>
          <w:sz w:val="24"/>
          <w:szCs w:val="24"/>
        </w:rPr>
        <w:t>Имя сотрудника, от которого получена информация: компания Х</w:t>
      </w:r>
      <w:r w:rsidR="009D2B46">
        <w:rPr>
          <w:rFonts w:ascii="Times New Roman" w:hAnsi="Times New Roman" w:cs="Times New Roman"/>
          <w:sz w:val="24"/>
          <w:szCs w:val="24"/>
        </w:rPr>
        <w:t xml:space="preserve"> </w:t>
      </w:r>
      <w:r w:rsidRPr="008D197E">
        <w:rPr>
          <w:rFonts w:ascii="Times New Roman" w:hAnsi="Times New Roman" w:cs="Times New Roman"/>
          <w:sz w:val="24"/>
          <w:szCs w:val="24"/>
        </w:rPr>
        <w:t>была назначена консультантом по разработке структуры сделки для компании Y. Ожидается, что об этом будет объявлено в ближайшее время.</w:t>
      </w:r>
    </w:p>
    <w:p w:rsidR="006F1021" w:rsidRDefault="000F6D6A" w:rsidP="008D197E">
      <w:pPr>
        <w:pStyle w:val="ae"/>
        <w:numPr>
          <w:ilvl w:val="0"/>
          <w:numId w:val="13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из п</w:t>
      </w:r>
      <w:r w:rsidR="0078616C" w:rsidRPr="008D197E">
        <w:rPr>
          <w:rFonts w:ascii="Times New Roman" w:hAnsi="Times New Roman" w:cs="Times New Roman"/>
          <w:sz w:val="24"/>
          <w:szCs w:val="24"/>
        </w:rPr>
        <w:t>ресс-релиз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616C" w:rsidRPr="008D197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присвоение </w:t>
      </w:r>
      <w:r w:rsidR="0078616C" w:rsidRPr="008D197E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616C" w:rsidRPr="008D197E">
        <w:rPr>
          <w:rFonts w:ascii="Times New Roman" w:hAnsi="Times New Roman" w:cs="Times New Roman"/>
          <w:sz w:val="24"/>
          <w:szCs w:val="24"/>
        </w:rPr>
        <w:t xml:space="preserve"> BB: Компания Y завершает размещение привилегированных акций до проведения IPO, в качестве инвестора выступает Банк Z. Завершена сделка по привлечению до $150 млн через выпуск привилегированных акций для финансирования роста компании. Банк Z может продать часть этих акций на сумму до $30 млн международным инвесторам, а остальные акции будут принадлежать Банку Z. В объявлении о сделке Компании X указана в качестве консультанта Компании У. Поскольку сделка полностью завершена, «</w:t>
      </w:r>
      <w:proofErr w:type="spellStart"/>
      <w:r w:rsidR="0078616C" w:rsidRPr="008D197E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78616C" w:rsidRPr="008D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16C" w:rsidRPr="008D197E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78616C" w:rsidRPr="008D197E">
        <w:rPr>
          <w:rFonts w:ascii="Times New Roman" w:hAnsi="Times New Roman" w:cs="Times New Roman"/>
          <w:sz w:val="24"/>
          <w:szCs w:val="24"/>
        </w:rPr>
        <w:t>» закрывается. Существенная непубличная информация отсутствует.</w:t>
      </w:r>
    </w:p>
    <w:p w:rsidR="00765481" w:rsidRDefault="00765481" w:rsidP="008D19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81" w:rsidRDefault="00765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481" w:rsidRDefault="00765481" w:rsidP="007654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Рекомендациям</w:t>
      </w:r>
    </w:p>
    <w:p w:rsidR="00765481" w:rsidRDefault="00765481" w:rsidP="007654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D3DF5">
        <w:rPr>
          <w:rFonts w:ascii="Times New Roman" w:hAnsi="Times New Roman" w:cs="Times New Roman"/>
          <w:sz w:val="24"/>
          <w:szCs w:val="24"/>
        </w:rPr>
        <w:t>к организации,  построению и функционированию «Китайских стен» в целях  обращения со служебной информацией и предотвращения ее неправомерного использования</w:t>
      </w:r>
    </w:p>
    <w:p w:rsidR="00765481" w:rsidRPr="0078616C" w:rsidRDefault="00765481" w:rsidP="00765481"/>
    <w:p w:rsidR="00765481" w:rsidRPr="00363252" w:rsidRDefault="00765481" w:rsidP="00765481"/>
    <w:p w:rsidR="00765481" w:rsidRPr="006F1021" w:rsidRDefault="007654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структуры списка </w:t>
      </w:r>
      <w:r w:rsidRPr="00126327">
        <w:rPr>
          <w:rFonts w:ascii="Times New Roman" w:hAnsi="Times New Roman" w:cs="Times New Roman"/>
          <w:b/>
          <w:sz w:val="24"/>
          <w:szCs w:val="24"/>
        </w:rPr>
        <w:t xml:space="preserve">эмитентов (финансовых инструментов), в отношении которых </w:t>
      </w:r>
      <w:r w:rsidRPr="00765481">
        <w:rPr>
          <w:rFonts w:ascii="Times New Roman" w:hAnsi="Times New Roman" w:cs="Times New Roman"/>
          <w:b/>
          <w:sz w:val="24"/>
          <w:szCs w:val="24"/>
        </w:rPr>
        <w:t>Финансовая организация имеет доступ к Служебн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765481">
        <w:rPr>
          <w:rFonts w:ascii="Times New Roman" w:hAnsi="Times New Roman" w:cs="Times New Roman"/>
          <w:b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65481">
        <w:rPr>
          <w:rFonts w:ascii="Times New Roman" w:hAnsi="Times New Roman" w:cs="Times New Roman"/>
          <w:b/>
          <w:sz w:val="24"/>
          <w:szCs w:val="24"/>
        </w:rPr>
        <w:t xml:space="preserve"> на основании установленных договорных отношений в связи с ее участием в сделке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B03BD" w:rsidRPr="001B03BD">
        <w:rPr>
          <w:rFonts w:ascii="Times New Roman" w:hAnsi="Times New Roman" w:cs="Times New Roman"/>
          <w:b/>
          <w:sz w:val="24"/>
          <w:szCs w:val="24"/>
        </w:rPr>
        <w:t>Restricted</w:t>
      </w:r>
      <w:proofErr w:type="spellEnd"/>
      <w:r w:rsidR="001B03BD" w:rsidRPr="001B0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3BD" w:rsidRPr="001B03BD"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5481" w:rsidRPr="00EB70B1" w:rsidRDefault="00765481" w:rsidP="007654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B03BD" w:rsidRDefault="001B03BD" w:rsidP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1B03BD">
        <w:rPr>
          <w:rFonts w:ascii="Times New Roman" w:hAnsi="Times New Roman" w:cs="Times New Roman"/>
          <w:sz w:val="24"/>
          <w:szCs w:val="24"/>
        </w:rPr>
        <w:t xml:space="preserve"> эмитента;</w:t>
      </w:r>
    </w:p>
    <w:p w:rsidR="001B03BD" w:rsidRDefault="001B03BD" w:rsidP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финансового инструмента;</w:t>
      </w:r>
    </w:p>
    <w:p w:rsidR="001B03BD" w:rsidRDefault="001B03BD" w:rsidP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3BD">
        <w:rPr>
          <w:rFonts w:ascii="Times New Roman" w:hAnsi="Times New Roman" w:cs="Times New Roman"/>
          <w:sz w:val="24"/>
          <w:szCs w:val="24"/>
        </w:rPr>
        <w:t>тип ограничения;</w:t>
      </w:r>
    </w:p>
    <w:p w:rsidR="001B03BD" w:rsidRDefault="001B03BD" w:rsidP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3BD">
        <w:rPr>
          <w:rFonts w:ascii="Times New Roman" w:hAnsi="Times New Roman" w:cs="Times New Roman"/>
          <w:sz w:val="24"/>
          <w:szCs w:val="24"/>
        </w:rPr>
        <w:t>вид продукта (например, все акции и все облигации, особый тип продукта);</w:t>
      </w:r>
    </w:p>
    <w:p w:rsidR="001B03BD" w:rsidRDefault="001B03BD" w:rsidP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3BD">
        <w:rPr>
          <w:rFonts w:ascii="Times New Roman" w:hAnsi="Times New Roman" w:cs="Times New Roman"/>
          <w:sz w:val="24"/>
          <w:szCs w:val="24"/>
        </w:rPr>
        <w:t>дата активации учетной записи;</w:t>
      </w:r>
    </w:p>
    <w:p w:rsidR="00765481" w:rsidRPr="00861537" w:rsidRDefault="001B03BD">
      <w:pPr>
        <w:pStyle w:val="ae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>дата удаления записи из списка</w:t>
      </w:r>
      <w:r w:rsidR="00861537">
        <w:rPr>
          <w:rFonts w:ascii="Times New Roman" w:hAnsi="Times New Roman" w:cs="Times New Roman"/>
          <w:sz w:val="24"/>
          <w:szCs w:val="24"/>
        </w:rPr>
        <w:t>.</w:t>
      </w:r>
    </w:p>
    <w:p w:rsidR="00765481" w:rsidRPr="008D197E" w:rsidRDefault="00765481" w:rsidP="008D19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65481" w:rsidRPr="008D197E" w:rsidSect="004E6678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8D" w:rsidRDefault="009F7B8D" w:rsidP="007D6979">
      <w:pPr>
        <w:spacing w:after="0" w:line="240" w:lineRule="auto"/>
      </w:pPr>
      <w:r>
        <w:separator/>
      </w:r>
    </w:p>
  </w:endnote>
  <w:endnote w:type="continuationSeparator" w:id="0">
    <w:p w:rsidR="009F7B8D" w:rsidRDefault="009F7B8D" w:rsidP="007D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8D" w:rsidRDefault="009F7B8D" w:rsidP="007D6979">
      <w:pPr>
        <w:spacing w:after="0" w:line="240" w:lineRule="auto"/>
      </w:pPr>
      <w:r>
        <w:separator/>
      </w:r>
    </w:p>
  </w:footnote>
  <w:footnote w:type="continuationSeparator" w:id="0">
    <w:p w:rsidR="009F7B8D" w:rsidRDefault="009F7B8D" w:rsidP="007D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027911781"/>
      <w:docPartObj>
        <w:docPartGallery w:val="Page Numbers (Top of Page)"/>
        <w:docPartUnique/>
      </w:docPartObj>
    </w:sdtPr>
    <w:sdtEndPr/>
    <w:sdtContent>
      <w:p w:rsidR="00D842C1" w:rsidRPr="008D197E" w:rsidRDefault="00D842C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8D197E">
          <w:rPr>
            <w:rFonts w:ascii="Times New Roman" w:hAnsi="Times New Roman" w:cs="Times New Roman"/>
            <w:sz w:val="24"/>
          </w:rPr>
          <w:fldChar w:fldCharType="begin"/>
        </w:r>
        <w:r w:rsidRPr="008D197E">
          <w:rPr>
            <w:rFonts w:ascii="Times New Roman" w:hAnsi="Times New Roman" w:cs="Times New Roman"/>
            <w:sz w:val="24"/>
          </w:rPr>
          <w:instrText>PAGE   \* MERGEFORMAT</w:instrText>
        </w:r>
        <w:r w:rsidRPr="008D197E">
          <w:rPr>
            <w:rFonts w:ascii="Times New Roman" w:hAnsi="Times New Roman" w:cs="Times New Roman"/>
            <w:sz w:val="24"/>
          </w:rPr>
          <w:fldChar w:fldCharType="separate"/>
        </w:r>
        <w:r w:rsidR="0015660B">
          <w:rPr>
            <w:rFonts w:ascii="Times New Roman" w:hAnsi="Times New Roman" w:cs="Times New Roman"/>
            <w:noProof/>
            <w:sz w:val="24"/>
          </w:rPr>
          <w:t>21</w:t>
        </w:r>
        <w:r w:rsidRPr="008D19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42C1" w:rsidRDefault="00D842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0B" w:rsidRPr="0015660B" w:rsidRDefault="0015660B" w:rsidP="0015660B">
    <w:pPr>
      <w:pStyle w:val="a3"/>
      <w:jc w:val="right"/>
      <w:rPr>
        <w:b/>
        <w:sz w:val="32"/>
      </w:rPr>
    </w:pPr>
    <w:r w:rsidRPr="0015660B">
      <w:rPr>
        <w:b/>
        <w:sz w:val="28"/>
        <w:highlight w:val="yellow"/>
      </w:rPr>
      <w:t>НСФР-02/1-745 ОТ 30.11.2015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773"/>
    <w:multiLevelType w:val="multilevel"/>
    <w:tmpl w:val="215A05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A3644A"/>
    <w:multiLevelType w:val="hybridMultilevel"/>
    <w:tmpl w:val="5444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866CA"/>
    <w:multiLevelType w:val="hybridMultilevel"/>
    <w:tmpl w:val="2DBC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D0573"/>
    <w:multiLevelType w:val="hybridMultilevel"/>
    <w:tmpl w:val="95DA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62DA1"/>
    <w:multiLevelType w:val="hybridMultilevel"/>
    <w:tmpl w:val="83CCB4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1424E"/>
    <w:multiLevelType w:val="hybridMultilevel"/>
    <w:tmpl w:val="EDE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C6679"/>
    <w:multiLevelType w:val="hybridMultilevel"/>
    <w:tmpl w:val="F51C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1419A"/>
    <w:multiLevelType w:val="hybridMultilevel"/>
    <w:tmpl w:val="0922B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24494"/>
    <w:multiLevelType w:val="hybridMultilevel"/>
    <w:tmpl w:val="46DCD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0D52F9"/>
    <w:multiLevelType w:val="hybridMultilevel"/>
    <w:tmpl w:val="AFE0D76C"/>
    <w:lvl w:ilvl="0" w:tplc="DDBAA6E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D905ED"/>
    <w:multiLevelType w:val="hybridMultilevel"/>
    <w:tmpl w:val="FE0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80B34"/>
    <w:multiLevelType w:val="hybridMultilevel"/>
    <w:tmpl w:val="02B8B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C615B"/>
    <w:multiLevelType w:val="hybridMultilevel"/>
    <w:tmpl w:val="7A86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DD"/>
    <w:rsid w:val="00006089"/>
    <w:rsid w:val="000120C7"/>
    <w:rsid w:val="00020CA8"/>
    <w:rsid w:val="00030E0D"/>
    <w:rsid w:val="00033F65"/>
    <w:rsid w:val="00034292"/>
    <w:rsid w:val="00037B5F"/>
    <w:rsid w:val="0004680D"/>
    <w:rsid w:val="000566E0"/>
    <w:rsid w:val="00064348"/>
    <w:rsid w:val="00073137"/>
    <w:rsid w:val="00093D0A"/>
    <w:rsid w:val="000A0074"/>
    <w:rsid w:val="000A1F95"/>
    <w:rsid w:val="000B02BA"/>
    <w:rsid w:val="000C00A0"/>
    <w:rsid w:val="000C3CFB"/>
    <w:rsid w:val="000C6645"/>
    <w:rsid w:val="000E5279"/>
    <w:rsid w:val="000F28E0"/>
    <w:rsid w:val="000F6D6A"/>
    <w:rsid w:val="0010102F"/>
    <w:rsid w:val="00117F35"/>
    <w:rsid w:val="00126327"/>
    <w:rsid w:val="00127D7F"/>
    <w:rsid w:val="00140697"/>
    <w:rsid w:val="0015660B"/>
    <w:rsid w:val="00170757"/>
    <w:rsid w:val="00187852"/>
    <w:rsid w:val="001947A5"/>
    <w:rsid w:val="001950DA"/>
    <w:rsid w:val="001B03BD"/>
    <w:rsid w:val="001B4E49"/>
    <w:rsid w:val="001D72D8"/>
    <w:rsid w:val="001E3E30"/>
    <w:rsid w:val="001E747B"/>
    <w:rsid w:val="001F458C"/>
    <w:rsid w:val="001F68A2"/>
    <w:rsid w:val="002013A0"/>
    <w:rsid w:val="00210552"/>
    <w:rsid w:val="00213AAC"/>
    <w:rsid w:val="00217B01"/>
    <w:rsid w:val="002341DE"/>
    <w:rsid w:val="0024752F"/>
    <w:rsid w:val="0024788F"/>
    <w:rsid w:val="002562FF"/>
    <w:rsid w:val="00256606"/>
    <w:rsid w:val="00272571"/>
    <w:rsid w:val="002734FB"/>
    <w:rsid w:val="0027467E"/>
    <w:rsid w:val="00277B31"/>
    <w:rsid w:val="00281020"/>
    <w:rsid w:val="002834A4"/>
    <w:rsid w:val="0028544B"/>
    <w:rsid w:val="00285D8F"/>
    <w:rsid w:val="002871C3"/>
    <w:rsid w:val="002915B0"/>
    <w:rsid w:val="002B2BAD"/>
    <w:rsid w:val="002C1820"/>
    <w:rsid w:val="002C6C12"/>
    <w:rsid w:val="002D4D3E"/>
    <w:rsid w:val="002E13C7"/>
    <w:rsid w:val="002E2C55"/>
    <w:rsid w:val="002E4E02"/>
    <w:rsid w:val="002E5948"/>
    <w:rsid w:val="00314047"/>
    <w:rsid w:val="00314832"/>
    <w:rsid w:val="00332232"/>
    <w:rsid w:val="00352496"/>
    <w:rsid w:val="0036203A"/>
    <w:rsid w:val="003632DB"/>
    <w:rsid w:val="0037606C"/>
    <w:rsid w:val="00381DE8"/>
    <w:rsid w:val="00384C77"/>
    <w:rsid w:val="00394DB6"/>
    <w:rsid w:val="0039788D"/>
    <w:rsid w:val="003B3EEB"/>
    <w:rsid w:val="003C1810"/>
    <w:rsid w:val="003C1916"/>
    <w:rsid w:val="003C1FDD"/>
    <w:rsid w:val="003D1D1B"/>
    <w:rsid w:val="003E74A9"/>
    <w:rsid w:val="003F35C9"/>
    <w:rsid w:val="003F4A54"/>
    <w:rsid w:val="003F603F"/>
    <w:rsid w:val="0041001C"/>
    <w:rsid w:val="00413C80"/>
    <w:rsid w:val="00422C54"/>
    <w:rsid w:val="004258E9"/>
    <w:rsid w:val="0042717A"/>
    <w:rsid w:val="00432457"/>
    <w:rsid w:val="004330E3"/>
    <w:rsid w:val="0045150D"/>
    <w:rsid w:val="00455E83"/>
    <w:rsid w:val="00456AD2"/>
    <w:rsid w:val="00462CE5"/>
    <w:rsid w:val="00472D01"/>
    <w:rsid w:val="00483AE1"/>
    <w:rsid w:val="00484A2A"/>
    <w:rsid w:val="004869AF"/>
    <w:rsid w:val="004A473A"/>
    <w:rsid w:val="004B0B56"/>
    <w:rsid w:val="004E6678"/>
    <w:rsid w:val="004F3B7E"/>
    <w:rsid w:val="00515E19"/>
    <w:rsid w:val="005173EC"/>
    <w:rsid w:val="00517474"/>
    <w:rsid w:val="005228A3"/>
    <w:rsid w:val="00523DB4"/>
    <w:rsid w:val="00536389"/>
    <w:rsid w:val="00536E76"/>
    <w:rsid w:val="00537C46"/>
    <w:rsid w:val="00541F9E"/>
    <w:rsid w:val="0055286D"/>
    <w:rsid w:val="005541C2"/>
    <w:rsid w:val="00560C20"/>
    <w:rsid w:val="00561B21"/>
    <w:rsid w:val="00564B21"/>
    <w:rsid w:val="00574879"/>
    <w:rsid w:val="0057650C"/>
    <w:rsid w:val="005868B7"/>
    <w:rsid w:val="005872A1"/>
    <w:rsid w:val="005A5861"/>
    <w:rsid w:val="005A70CF"/>
    <w:rsid w:val="005B4459"/>
    <w:rsid w:val="005B7CAC"/>
    <w:rsid w:val="005C2CF5"/>
    <w:rsid w:val="005C341B"/>
    <w:rsid w:val="005E3BE0"/>
    <w:rsid w:val="005F0964"/>
    <w:rsid w:val="005F0A93"/>
    <w:rsid w:val="005F1A7E"/>
    <w:rsid w:val="005F1EB2"/>
    <w:rsid w:val="0060058B"/>
    <w:rsid w:val="00600FDF"/>
    <w:rsid w:val="00601D7A"/>
    <w:rsid w:val="006052BA"/>
    <w:rsid w:val="006112F2"/>
    <w:rsid w:val="00613251"/>
    <w:rsid w:val="00614AB5"/>
    <w:rsid w:val="0061686B"/>
    <w:rsid w:val="00625F04"/>
    <w:rsid w:val="00627D77"/>
    <w:rsid w:val="00632CB1"/>
    <w:rsid w:val="00663334"/>
    <w:rsid w:val="00690422"/>
    <w:rsid w:val="0069653E"/>
    <w:rsid w:val="006979F1"/>
    <w:rsid w:val="006A01C9"/>
    <w:rsid w:val="006A4B74"/>
    <w:rsid w:val="006B0869"/>
    <w:rsid w:val="006B6DF1"/>
    <w:rsid w:val="006D22AD"/>
    <w:rsid w:val="006D6BDE"/>
    <w:rsid w:val="006D7111"/>
    <w:rsid w:val="006F1021"/>
    <w:rsid w:val="00711561"/>
    <w:rsid w:val="0071175D"/>
    <w:rsid w:val="007247F4"/>
    <w:rsid w:val="00731CDE"/>
    <w:rsid w:val="00742F83"/>
    <w:rsid w:val="00750F3D"/>
    <w:rsid w:val="00765481"/>
    <w:rsid w:val="00772D6D"/>
    <w:rsid w:val="00773D44"/>
    <w:rsid w:val="0078616C"/>
    <w:rsid w:val="00793E62"/>
    <w:rsid w:val="007958BD"/>
    <w:rsid w:val="00795927"/>
    <w:rsid w:val="007B2B42"/>
    <w:rsid w:val="007B3AF2"/>
    <w:rsid w:val="007B579B"/>
    <w:rsid w:val="007C4203"/>
    <w:rsid w:val="007C60EA"/>
    <w:rsid w:val="007C6F6A"/>
    <w:rsid w:val="007D3591"/>
    <w:rsid w:val="007D6979"/>
    <w:rsid w:val="007E0C93"/>
    <w:rsid w:val="007E58FF"/>
    <w:rsid w:val="00801B2C"/>
    <w:rsid w:val="00803F56"/>
    <w:rsid w:val="00810098"/>
    <w:rsid w:val="00815B64"/>
    <w:rsid w:val="00821CAB"/>
    <w:rsid w:val="0082341B"/>
    <w:rsid w:val="00826B94"/>
    <w:rsid w:val="00837168"/>
    <w:rsid w:val="00840177"/>
    <w:rsid w:val="00861537"/>
    <w:rsid w:val="00863155"/>
    <w:rsid w:val="00870BCB"/>
    <w:rsid w:val="0088164D"/>
    <w:rsid w:val="00886B3C"/>
    <w:rsid w:val="0089699E"/>
    <w:rsid w:val="008A0BAB"/>
    <w:rsid w:val="008B063D"/>
    <w:rsid w:val="008D197E"/>
    <w:rsid w:val="008D220A"/>
    <w:rsid w:val="009028F8"/>
    <w:rsid w:val="0090352B"/>
    <w:rsid w:val="00906E21"/>
    <w:rsid w:val="0093151A"/>
    <w:rsid w:val="00937D9F"/>
    <w:rsid w:val="00940A1E"/>
    <w:rsid w:val="009669EB"/>
    <w:rsid w:val="00971630"/>
    <w:rsid w:val="0097211B"/>
    <w:rsid w:val="00985266"/>
    <w:rsid w:val="00991095"/>
    <w:rsid w:val="00991867"/>
    <w:rsid w:val="0099461A"/>
    <w:rsid w:val="009A0538"/>
    <w:rsid w:val="009B1035"/>
    <w:rsid w:val="009B2200"/>
    <w:rsid w:val="009D2B46"/>
    <w:rsid w:val="009D3423"/>
    <w:rsid w:val="009E26D4"/>
    <w:rsid w:val="009F3B8B"/>
    <w:rsid w:val="009F7B8D"/>
    <w:rsid w:val="00A0107F"/>
    <w:rsid w:val="00A01330"/>
    <w:rsid w:val="00A17C1A"/>
    <w:rsid w:val="00A25F0E"/>
    <w:rsid w:val="00A355E8"/>
    <w:rsid w:val="00A45014"/>
    <w:rsid w:val="00A4705E"/>
    <w:rsid w:val="00A47D57"/>
    <w:rsid w:val="00A52F90"/>
    <w:rsid w:val="00A54B38"/>
    <w:rsid w:val="00A64758"/>
    <w:rsid w:val="00A70878"/>
    <w:rsid w:val="00A77D76"/>
    <w:rsid w:val="00A80F3C"/>
    <w:rsid w:val="00A81754"/>
    <w:rsid w:val="00A97210"/>
    <w:rsid w:val="00AA1C48"/>
    <w:rsid w:val="00AA27DB"/>
    <w:rsid w:val="00AA35E3"/>
    <w:rsid w:val="00AA413A"/>
    <w:rsid w:val="00AA663A"/>
    <w:rsid w:val="00AB1A10"/>
    <w:rsid w:val="00AC5D45"/>
    <w:rsid w:val="00AD218C"/>
    <w:rsid w:val="00AD3FA1"/>
    <w:rsid w:val="00AF59AE"/>
    <w:rsid w:val="00B01FB0"/>
    <w:rsid w:val="00B15EA8"/>
    <w:rsid w:val="00B169AE"/>
    <w:rsid w:val="00B1770E"/>
    <w:rsid w:val="00B179EE"/>
    <w:rsid w:val="00B25C56"/>
    <w:rsid w:val="00B41345"/>
    <w:rsid w:val="00B41A58"/>
    <w:rsid w:val="00B442D1"/>
    <w:rsid w:val="00B52B02"/>
    <w:rsid w:val="00B55A57"/>
    <w:rsid w:val="00B61D7C"/>
    <w:rsid w:val="00B75B25"/>
    <w:rsid w:val="00B96282"/>
    <w:rsid w:val="00BB6A87"/>
    <w:rsid w:val="00BB6AA3"/>
    <w:rsid w:val="00BB7338"/>
    <w:rsid w:val="00BD3B3B"/>
    <w:rsid w:val="00BF2EED"/>
    <w:rsid w:val="00BF4B7E"/>
    <w:rsid w:val="00C2421C"/>
    <w:rsid w:val="00C316B6"/>
    <w:rsid w:val="00C31D1C"/>
    <w:rsid w:val="00C413BA"/>
    <w:rsid w:val="00C47A4D"/>
    <w:rsid w:val="00C542D2"/>
    <w:rsid w:val="00C54EDE"/>
    <w:rsid w:val="00C55660"/>
    <w:rsid w:val="00C66206"/>
    <w:rsid w:val="00C74025"/>
    <w:rsid w:val="00C8655C"/>
    <w:rsid w:val="00C916D9"/>
    <w:rsid w:val="00CB5DFC"/>
    <w:rsid w:val="00CB7D98"/>
    <w:rsid w:val="00CC2BA0"/>
    <w:rsid w:val="00CD4D89"/>
    <w:rsid w:val="00CD5B7F"/>
    <w:rsid w:val="00CE3E6B"/>
    <w:rsid w:val="00CE6A86"/>
    <w:rsid w:val="00D00525"/>
    <w:rsid w:val="00D2367B"/>
    <w:rsid w:val="00D258EA"/>
    <w:rsid w:val="00D2739E"/>
    <w:rsid w:val="00D34EAC"/>
    <w:rsid w:val="00D42C91"/>
    <w:rsid w:val="00D47F72"/>
    <w:rsid w:val="00D65098"/>
    <w:rsid w:val="00D72FCC"/>
    <w:rsid w:val="00D842C1"/>
    <w:rsid w:val="00D947E4"/>
    <w:rsid w:val="00D974A6"/>
    <w:rsid w:val="00DA49A2"/>
    <w:rsid w:val="00DB1211"/>
    <w:rsid w:val="00DB689F"/>
    <w:rsid w:val="00DC2BF9"/>
    <w:rsid w:val="00DF20B3"/>
    <w:rsid w:val="00E27113"/>
    <w:rsid w:val="00E472E2"/>
    <w:rsid w:val="00E521CC"/>
    <w:rsid w:val="00E55674"/>
    <w:rsid w:val="00E55F35"/>
    <w:rsid w:val="00E60C3F"/>
    <w:rsid w:val="00E63A90"/>
    <w:rsid w:val="00E71FA3"/>
    <w:rsid w:val="00E82C8D"/>
    <w:rsid w:val="00E86533"/>
    <w:rsid w:val="00E86BA8"/>
    <w:rsid w:val="00E91BF5"/>
    <w:rsid w:val="00E92F14"/>
    <w:rsid w:val="00EA310A"/>
    <w:rsid w:val="00EA46DD"/>
    <w:rsid w:val="00EB70B1"/>
    <w:rsid w:val="00EC1EA9"/>
    <w:rsid w:val="00EC4DCC"/>
    <w:rsid w:val="00ED0A2C"/>
    <w:rsid w:val="00ED3DF5"/>
    <w:rsid w:val="00F1275F"/>
    <w:rsid w:val="00F1523B"/>
    <w:rsid w:val="00F2767C"/>
    <w:rsid w:val="00F308DB"/>
    <w:rsid w:val="00F46480"/>
    <w:rsid w:val="00F519D0"/>
    <w:rsid w:val="00F67054"/>
    <w:rsid w:val="00F73FA4"/>
    <w:rsid w:val="00F8368B"/>
    <w:rsid w:val="00F86CE0"/>
    <w:rsid w:val="00F92BAB"/>
    <w:rsid w:val="00FA1F67"/>
    <w:rsid w:val="00FA4656"/>
    <w:rsid w:val="00FC33A1"/>
    <w:rsid w:val="00FD2D8F"/>
    <w:rsid w:val="00FE63B0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2"/>
  </w:style>
  <w:style w:type="paragraph" w:styleId="2">
    <w:name w:val="heading 2"/>
    <w:basedOn w:val="a"/>
    <w:next w:val="a"/>
    <w:link w:val="20"/>
    <w:unhideWhenUsed/>
    <w:qFormat/>
    <w:rsid w:val="00536E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979"/>
  </w:style>
  <w:style w:type="paragraph" w:styleId="a5">
    <w:name w:val="footer"/>
    <w:basedOn w:val="a"/>
    <w:link w:val="a6"/>
    <w:uiPriority w:val="99"/>
    <w:unhideWhenUsed/>
    <w:rsid w:val="007D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979"/>
  </w:style>
  <w:style w:type="character" w:customStyle="1" w:styleId="20">
    <w:name w:val="Заголовок 2 Знак"/>
    <w:basedOn w:val="a0"/>
    <w:link w:val="2"/>
    <w:rsid w:val="00536E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E7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D35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35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35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35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359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8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2"/>
  </w:style>
  <w:style w:type="paragraph" w:styleId="2">
    <w:name w:val="heading 2"/>
    <w:basedOn w:val="a"/>
    <w:next w:val="a"/>
    <w:link w:val="20"/>
    <w:unhideWhenUsed/>
    <w:qFormat/>
    <w:rsid w:val="00536E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979"/>
  </w:style>
  <w:style w:type="paragraph" w:styleId="a5">
    <w:name w:val="footer"/>
    <w:basedOn w:val="a"/>
    <w:link w:val="a6"/>
    <w:uiPriority w:val="99"/>
    <w:unhideWhenUsed/>
    <w:rsid w:val="007D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979"/>
  </w:style>
  <w:style w:type="character" w:customStyle="1" w:styleId="20">
    <w:name w:val="Заголовок 2 Знак"/>
    <w:basedOn w:val="a0"/>
    <w:link w:val="2"/>
    <w:rsid w:val="00536E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E7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D35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35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35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35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359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8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3027-FC4F-4B90-877F-833F090C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</dc:creator>
  <cp:lastModifiedBy>НСФР</cp:lastModifiedBy>
  <cp:revision>4</cp:revision>
  <cp:lastPrinted>2016-04-13T22:19:00Z</cp:lastPrinted>
  <dcterms:created xsi:type="dcterms:W3CDTF">2015-11-30T11:10:00Z</dcterms:created>
  <dcterms:modified xsi:type="dcterms:W3CDTF">2016-04-13T22:20:00Z</dcterms:modified>
</cp:coreProperties>
</file>